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5F" w:rsidRDefault="001A075F" w:rsidP="004D4626">
      <w:pPr>
        <w:pStyle w:val="Default"/>
        <w:framePr w:w="8371" w:wrap="auto" w:vAnchor="page" w:hAnchor="page" w:x="1822" w:y="185"/>
        <w:spacing w:line="240" w:lineRule="atLeast"/>
        <w:jc w:val="center"/>
        <w:rPr>
          <w:rFonts w:ascii="DFKai-SB" w:eastAsia="DFKai-SB" w:hAnsi="DFKai-SB"/>
          <w:sz w:val="36"/>
          <w:szCs w:val="28"/>
        </w:rPr>
      </w:pPr>
      <w:r>
        <w:rPr>
          <w:rFonts w:ascii="DFKai-SB" w:eastAsia="DFKai-SB" w:hAnsi="DFKai-SB"/>
          <w:sz w:val="36"/>
          <w:szCs w:val="28"/>
        </w:rPr>
        <w:t>2014</w:t>
      </w:r>
      <w:r>
        <w:rPr>
          <w:rFonts w:ascii="DFKai-SB" w:eastAsia="DFKai-SB" w:hAnsi="DFKai-SB" w:hint="eastAsia"/>
          <w:sz w:val="36"/>
          <w:szCs w:val="28"/>
        </w:rPr>
        <w:t>國際鼓號樂隊聯盟</w:t>
      </w:r>
      <w:r>
        <w:rPr>
          <w:rFonts w:ascii="DFKai-SB" w:eastAsia="DFKai-SB" w:hAnsi="DFKai-SB"/>
          <w:sz w:val="36"/>
          <w:szCs w:val="28"/>
        </w:rPr>
        <w:t xml:space="preserve"> Top12 </w:t>
      </w:r>
      <w:r>
        <w:rPr>
          <w:rFonts w:ascii="DFKai-SB" w:eastAsia="DFKai-SB" w:hAnsi="DFKai-SB" w:hint="eastAsia"/>
          <w:sz w:val="36"/>
          <w:szCs w:val="28"/>
        </w:rPr>
        <w:t>師資群</w:t>
      </w:r>
      <w:r w:rsidRPr="002738F9">
        <w:rPr>
          <w:rFonts w:ascii="DFKai-SB" w:eastAsia="DFKai-SB" w:hAnsi="DFKai-SB" w:hint="eastAsia"/>
          <w:sz w:val="36"/>
          <w:szCs w:val="28"/>
        </w:rPr>
        <w:t>夏令營</w:t>
      </w:r>
    </w:p>
    <w:p w:rsidR="001A075F" w:rsidRDefault="001A075F" w:rsidP="004D4626">
      <w:pPr>
        <w:pStyle w:val="Default"/>
        <w:framePr w:w="8371" w:wrap="auto" w:vAnchor="page" w:hAnchor="page" w:x="1822" w:y="185"/>
        <w:spacing w:line="240" w:lineRule="atLeast"/>
        <w:jc w:val="center"/>
        <w:rPr>
          <w:rFonts w:ascii="DFKai-SB" w:eastAsia="DFKai-SB" w:hAnsi="DFKai-SB"/>
          <w:sz w:val="36"/>
          <w:szCs w:val="28"/>
        </w:rPr>
      </w:pPr>
      <w:r w:rsidRPr="002738F9">
        <w:rPr>
          <w:rFonts w:ascii="DFKai-SB" w:eastAsia="DFKai-SB" w:hAnsi="DFKai-SB" w:hint="eastAsia"/>
          <w:sz w:val="36"/>
          <w:szCs w:val="28"/>
        </w:rPr>
        <w:t>暨行進樂隊師資培訓營</w:t>
      </w:r>
    </w:p>
    <w:p w:rsidR="001A075F" w:rsidRDefault="001A075F" w:rsidP="004D4626">
      <w:pPr>
        <w:pStyle w:val="Default"/>
        <w:framePr w:w="9290" w:h="559" w:hRule="exact" w:wrap="auto" w:vAnchor="page" w:hAnchor="page" w:x="1998" w:y="1049"/>
        <w:spacing w:line="240" w:lineRule="atLeast"/>
        <w:rPr>
          <w:rFonts w:ascii="DFKai-SB" w:eastAsia="DFKai-SB" w:hAnsi="DFKai-SB" w:cs="PMingLiU"/>
          <w:sz w:val="44"/>
          <w:szCs w:val="32"/>
        </w:rPr>
      </w:pPr>
      <w:r>
        <w:rPr>
          <w:rFonts w:ascii="DFKai-SB" w:eastAsia="DFKai-SB" w:hAnsi="DFKai-SB"/>
          <w:bCs/>
          <w:sz w:val="44"/>
          <w:szCs w:val="32"/>
        </w:rPr>
        <w:t xml:space="preserve">              </w:t>
      </w:r>
      <w:r w:rsidRPr="0095708F">
        <w:rPr>
          <w:rFonts w:ascii="DFKai-SB" w:eastAsia="DFKai-SB" w:hAnsi="DFKai-SB" w:hint="eastAsia"/>
          <w:bCs/>
          <w:sz w:val="44"/>
          <w:szCs w:val="32"/>
        </w:rPr>
        <w:t>報</w:t>
      </w:r>
      <w:r w:rsidRPr="0080611D">
        <w:rPr>
          <w:rFonts w:ascii="DFKai-SB" w:eastAsia="DFKai-SB" w:hAnsi="DFKai-SB"/>
          <w:b/>
          <w:bCs/>
          <w:sz w:val="44"/>
          <w:szCs w:val="32"/>
        </w:rPr>
        <w:t xml:space="preserve"> </w:t>
      </w:r>
      <w:r w:rsidRPr="0080611D">
        <w:rPr>
          <w:rFonts w:ascii="DFKai-SB" w:eastAsia="DFKai-SB" w:hAnsi="DFKai-SB" w:cs="PMingLiU" w:hint="eastAsia"/>
          <w:sz w:val="44"/>
          <w:szCs w:val="32"/>
        </w:rPr>
        <w:t>名</w:t>
      </w:r>
      <w:r w:rsidRPr="0080611D">
        <w:rPr>
          <w:rFonts w:ascii="DFKai-SB" w:eastAsia="DFKai-SB" w:hAnsi="DFKai-SB"/>
          <w:b/>
          <w:bCs/>
          <w:sz w:val="44"/>
          <w:szCs w:val="32"/>
        </w:rPr>
        <w:t xml:space="preserve"> </w:t>
      </w:r>
      <w:r w:rsidRPr="0080611D">
        <w:rPr>
          <w:rFonts w:ascii="DFKai-SB" w:eastAsia="DFKai-SB" w:hAnsi="DFKai-SB" w:cs="PMingLiU" w:hint="eastAsia"/>
          <w:sz w:val="44"/>
          <w:szCs w:val="32"/>
        </w:rPr>
        <w:t>表</w:t>
      </w:r>
      <w:r>
        <w:rPr>
          <w:rFonts w:ascii="DFKai-SB" w:eastAsia="DFKai-SB" w:hAnsi="DFKai-SB" w:cs="PMingLiU"/>
          <w:sz w:val="44"/>
          <w:szCs w:val="32"/>
        </w:rPr>
        <w:tab/>
      </w:r>
      <w:r>
        <w:rPr>
          <w:rFonts w:ascii="DFKai-SB" w:eastAsia="DFKai-SB" w:hAnsi="DFKai-SB" w:cs="PMingLiU"/>
          <w:sz w:val="44"/>
          <w:szCs w:val="32"/>
        </w:rPr>
        <w:tab/>
      </w:r>
      <w:r>
        <w:rPr>
          <w:rFonts w:ascii="DFKai-SB" w:eastAsia="DFKai-SB" w:hAnsi="DFKai-SB" w:cs="PMingLiU"/>
          <w:sz w:val="44"/>
          <w:szCs w:val="32"/>
        </w:rPr>
        <w:tab/>
      </w:r>
    </w:p>
    <w:p w:rsidR="001A075F" w:rsidRPr="00CE445F" w:rsidRDefault="001A075F" w:rsidP="004D4626">
      <w:pPr>
        <w:pStyle w:val="Default"/>
        <w:framePr w:w="9290" w:h="559" w:hRule="exact" w:wrap="auto" w:vAnchor="page" w:hAnchor="page" w:x="1998" w:y="1049"/>
        <w:spacing w:line="240" w:lineRule="atLeast"/>
        <w:rPr>
          <w:rFonts w:ascii="DFKai-SB" w:eastAsia="DFKai-SB" w:hAnsi="DFKai-SB"/>
          <w:sz w:val="36"/>
          <w:szCs w:val="28"/>
        </w:rPr>
      </w:pPr>
    </w:p>
    <w:tbl>
      <w:tblPr>
        <w:tblpPr w:leftFromText="180" w:rightFromText="180" w:vertAnchor="text" w:horzAnchor="page" w:tblpX="730" w:tblpY="77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02"/>
        <w:gridCol w:w="708"/>
        <w:gridCol w:w="426"/>
        <w:gridCol w:w="1395"/>
        <w:gridCol w:w="731"/>
        <w:gridCol w:w="1984"/>
        <w:gridCol w:w="284"/>
        <w:gridCol w:w="2333"/>
      </w:tblGrid>
      <w:tr w:rsidR="001A075F" w:rsidRPr="00A271DB" w:rsidTr="00B84981">
        <w:trPr>
          <w:trHeight w:val="4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姓名：</w:t>
            </w:r>
            <w:r w:rsidRPr="00FB0F82">
              <w:rPr>
                <w:rFonts w:ascii="DFKai-SB" w:eastAsia="DFKai-SB" w:hAnsi="DFKai-SB"/>
                <w:b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所屬學校</w:t>
            </w:r>
            <w:r w:rsidRPr="00FB0F82">
              <w:rPr>
                <w:rFonts w:ascii="DFKai-SB" w:eastAsia="DFKai-SB" w:hAnsi="DFKai-SB"/>
                <w:b/>
              </w:rPr>
              <w:t>/</w:t>
            </w:r>
            <w:r w:rsidRPr="00FB0F82">
              <w:rPr>
                <w:rFonts w:ascii="DFKai-SB" w:eastAsia="DFKai-SB" w:hAnsi="DFKai-SB" w:cs="PMingLiU" w:hint="eastAsia"/>
                <w:b/>
              </w:rPr>
              <w:t>單位：</w:t>
            </w:r>
            <w:r w:rsidRPr="00FB0F82">
              <w:rPr>
                <w:rFonts w:ascii="DFKai-SB" w:eastAsia="DFKai-SB" w:hAnsi="DFKai-SB"/>
                <w:b/>
              </w:rPr>
              <w:t xml:space="preserve"> 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職稱：</w:t>
            </w:r>
            <w:r w:rsidRPr="00FB0F82">
              <w:rPr>
                <w:rFonts w:ascii="DFKai-SB" w:eastAsia="DFKai-SB" w:hAnsi="DFKai-SB"/>
                <w:b/>
              </w:rPr>
              <w:t xml:space="preserve"> </w:t>
            </w:r>
          </w:p>
        </w:tc>
      </w:tr>
      <w:tr w:rsidR="001A075F" w:rsidRPr="00A271DB" w:rsidTr="00B84981">
        <w:trPr>
          <w:trHeight w:val="520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75F" w:rsidRDefault="001A075F" w:rsidP="003B332F">
            <w:pPr>
              <w:pStyle w:val="Default"/>
              <w:spacing w:line="540" w:lineRule="exact"/>
              <w:jc w:val="both"/>
              <w:rPr>
                <w:rFonts w:ascii="DFKai-SB" w:eastAsia="DFKai-SB" w:hAnsi="DFKai-SB" w:cs="PMingLiU"/>
                <w:b/>
              </w:rPr>
            </w:pPr>
            <w:r w:rsidRPr="00FB0F82">
              <w:rPr>
                <w:rFonts w:ascii="DFKai-SB" w:eastAsia="DFKai-SB" w:hAnsi="DFKai-SB" w:hint="eastAsia"/>
                <w:b/>
              </w:rPr>
              <w:t>室內</w:t>
            </w:r>
            <w:r w:rsidRPr="00FB0F82">
              <w:rPr>
                <w:rFonts w:ascii="DFKai-SB" w:eastAsia="DFKai-SB" w:hAnsi="DFKai-SB" w:cs="PMingLiU" w:hint="eastAsia"/>
                <w:b/>
              </w:rPr>
              <w:t>電話：</w:t>
            </w:r>
          </w:p>
          <w:p w:rsidR="001A075F" w:rsidRPr="00FB0F82" w:rsidRDefault="001A075F" w:rsidP="003B332F">
            <w:pPr>
              <w:pStyle w:val="Default"/>
              <w:spacing w:line="540" w:lineRule="exact"/>
              <w:jc w:val="both"/>
              <w:rPr>
                <w:rFonts w:ascii="DFKai-SB" w:eastAsia="DFKai-SB" w:hAnsi="DFKai-SB"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行動電話：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性別：</w:t>
            </w:r>
            <w:r w:rsidRPr="00FB0F82">
              <w:rPr>
                <w:rFonts w:ascii="DFKai-SB" w:eastAsia="DFKai-SB" w:hAnsi="DFKai-SB" w:cs="PMingLiU"/>
                <w:b/>
              </w:rPr>
              <w:t xml:space="preserve"> </w:t>
            </w:r>
            <w:r w:rsidRPr="00FB0F82">
              <w:rPr>
                <w:rFonts w:ascii="DFKai-SB" w:eastAsia="DFKai-SB" w:hAnsi="DFKai-SB" w:cs="PMingLiU" w:hint="eastAsia"/>
                <w:b/>
              </w:rPr>
              <w:t>男□</w:t>
            </w:r>
            <w:r w:rsidRPr="00FB0F82">
              <w:rPr>
                <w:rFonts w:ascii="DFKai-SB" w:eastAsia="DFKai-SB" w:hAnsi="DFKai-SB" w:cs="PMingLiU"/>
                <w:b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女□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5F" w:rsidRDefault="001A075F" w:rsidP="003B332F">
            <w:pPr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hint="eastAsia"/>
                <w:b/>
              </w:rPr>
              <w:t>身分證字號：</w:t>
            </w:r>
          </w:p>
          <w:p w:rsidR="001A075F" w:rsidRPr="00FB0F82" w:rsidRDefault="001A075F" w:rsidP="00B84981">
            <w:pPr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/>
                <w:b/>
              </w:rPr>
              <w:t xml:space="preserve">    </w:t>
            </w:r>
            <w:r>
              <w:rPr>
                <w:rFonts w:ascii="DFKai-SB" w:eastAsia="DFKai-SB" w:hAnsi="DFKai-SB" w:hint="eastAsia"/>
                <w:b/>
              </w:rPr>
              <w:t>或</w:t>
            </w:r>
          </w:p>
          <w:p w:rsidR="001A075F" w:rsidRPr="00FB0F82" w:rsidRDefault="001A075F" w:rsidP="00FE049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>
              <w:rPr>
                <w:rFonts w:ascii="DFKai-SB" w:eastAsia="DFKai-SB" w:hAnsi="DFKai-SB" w:cs="PMingLiU"/>
                <w:b/>
              </w:rPr>
              <w:t xml:space="preserve"> </w:t>
            </w:r>
            <w:r w:rsidRPr="00FB0F82">
              <w:rPr>
                <w:rFonts w:ascii="DFKai-SB" w:eastAsia="DFKai-SB" w:hAnsi="DFKai-SB" w:cs="PMingLiU" w:hint="eastAsia"/>
                <w:b/>
              </w:rPr>
              <w:t>護照號碼</w:t>
            </w:r>
            <w:r w:rsidRPr="00FB0F82">
              <w:rPr>
                <w:rFonts w:ascii="DFKai-SB" w:eastAsia="DFKai-SB" w:hAnsi="DFKai-SB" w:hint="eastAsia"/>
                <w:b/>
              </w:rPr>
              <w:t>：</w:t>
            </w:r>
          </w:p>
        </w:tc>
      </w:tr>
      <w:tr w:rsidR="001A075F" w:rsidRPr="00A271DB" w:rsidTr="00B84981">
        <w:trPr>
          <w:trHeight w:val="414"/>
        </w:trPr>
        <w:tc>
          <w:tcPr>
            <w:tcW w:w="3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  <w:r>
              <w:rPr>
                <w:rFonts w:ascii="DFKai-SB" w:eastAsia="DFKai-SB" w:hAnsi="DFKai-SB" w:cs="PMingLiU" w:hint="eastAsia"/>
                <w:b/>
              </w:rPr>
              <w:t>血型</w:t>
            </w:r>
            <w:r w:rsidRPr="00FB0F82">
              <w:rPr>
                <w:rFonts w:ascii="DFKai-SB" w:eastAsia="DFKai-SB" w:hAnsi="DFKai-SB" w:hint="eastAsia"/>
                <w:b/>
              </w:rPr>
              <w:t>：</w:t>
            </w:r>
          </w:p>
        </w:tc>
        <w:tc>
          <w:tcPr>
            <w:tcW w:w="46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B84981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</w:p>
        </w:tc>
      </w:tr>
      <w:tr w:rsidR="001A075F" w:rsidRPr="00A271DB" w:rsidTr="00B84981">
        <w:trPr>
          <w:trHeight w:val="28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  <w:r w:rsidRPr="00FB0F82">
              <w:rPr>
                <w:rFonts w:ascii="DFKai-SB" w:eastAsia="DFKai-SB" w:hAnsi="DFKai-SB" w:hint="eastAsia"/>
                <w:b/>
              </w:rPr>
              <w:t>出生日期</w:t>
            </w:r>
            <w:r w:rsidRPr="00FB0F82">
              <w:rPr>
                <w:rFonts w:ascii="DFKai-SB" w:eastAsia="DFKai-SB" w:hAnsi="DFKai-SB" w:cs="PMingLiU" w:hint="eastAsia"/>
                <w:b/>
              </w:rPr>
              <w:t>：</w:t>
            </w:r>
            <w:r>
              <w:rPr>
                <w:rFonts w:ascii="DFKai-SB" w:eastAsia="DFKai-SB" w:hAnsi="DFKai-SB" w:cs="PMingLiU"/>
                <w:b/>
              </w:rPr>
              <w:t xml:space="preserve">     </w:t>
            </w:r>
            <w:r w:rsidRPr="00FB0F82">
              <w:rPr>
                <w:rFonts w:ascii="DFKai-SB" w:eastAsia="DFKai-SB" w:hAnsi="DFKai-SB" w:cs="PMingLiU" w:hint="eastAsia"/>
                <w:b/>
              </w:rPr>
              <w:t>年</w:t>
            </w:r>
            <w:r>
              <w:rPr>
                <w:rFonts w:ascii="DFKai-SB" w:eastAsia="DFKai-SB" w:hAnsi="DFKai-SB" w:cs="PMingLiU"/>
                <w:b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月</w:t>
            </w:r>
            <w:r>
              <w:rPr>
                <w:rFonts w:ascii="DFKai-SB" w:eastAsia="DFKai-SB" w:hAnsi="DFKai-SB" w:cs="PMingLiU"/>
                <w:b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日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  <w:r w:rsidRPr="00FB0F82">
              <w:rPr>
                <w:rFonts w:ascii="DFKai-SB" w:eastAsia="DFKai-SB" w:hAnsi="DFKai-SB"/>
                <w:b/>
              </w:rPr>
              <w:t>E-mail</w:t>
            </w:r>
            <w:r w:rsidRPr="00FB0F82">
              <w:rPr>
                <w:rFonts w:ascii="DFKai-SB" w:eastAsia="DFKai-SB" w:hAnsi="DFKai-SB" w:cs="PMingLiU" w:hint="eastAsia"/>
                <w:b/>
              </w:rPr>
              <w:t>：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hint="eastAsia"/>
                <w:b/>
              </w:rPr>
              <w:t>餐飲需求：葷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 w:rsidRPr="00FB0F82">
              <w:rPr>
                <w:rFonts w:ascii="DFKai-SB" w:eastAsia="DFKai-SB" w:hAnsi="DFKai-SB" w:cs="PMingLiU"/>
                <w:b/>
              </w:rPr>
              <w:t xml:space="preserve">  </w:t>
            </w:r>
            <w:r w:rsidRPr="00FB0F82">
              <w:rPr>
                <w:rFonts w:ascii="DFKai-SB" w:eastAsia="DFKai-SB" w:hAnsi="DFKai-SB" w:cs="PMingLiU" w:hint="eastAsia"/>
                <w:b/>
              </w:rPr>
              <w:t>素□</w:t>
            </w:r>
          </w:p>
        </w:tc>
      </w:tr>
      <w:tr w:rsidR="001A075F" w:rsidRPr="00A271DB" w:rsidTr="00B84981">
        <w:trPr>
          <w:trHeight w:val="398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聯絡地址：</w:t>
            </w:r>
            <w:r w:rsidRPr="00FB0F82">
              <w:rPr>
                <w:rFonts w:ascii="DFKai-SB" w:eastAsia="DFKai-SB" w:hAnsi="DFKai-SB"/>
                <w:b/>
              </w:rPr>
              <w:t xml:space="preserve"> </w:t>
            </w:r>
          </w:p>
        </w:tc>
      </w:tr>
      <w:tr w:rsidR="001A075F" w:rsidRPr="00A271DB" w:rsidTr="00B84981">
        <w:trPr>
          <w:trHeight w:val="418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  <w:r>
              <w:rPr>
                <w:rFonts w:ascii="DFKai-SB" w:eastAsia="DFKai-SB" w:hAnsi="DFKai-SB" w:cs="PMingLiU" w:hint="eastAsia"/>
                <w:b/>
              </w:rPr>
              <w:t>緊急連絡人姓名</w:t>
            </w:r>
            <w:r w:rsidRPr="00FB0F82">
              <w:rPr>
                <w:rFonts w:ascii="DFKai-SB" w:eastAsia="DFKai-SB" w:hAnsi="DFKai-SB" w:cs="PMingLiU" w:hint="eastAsia"/>
                <w:b/>
              </w:rPr>
              <w:t>：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  <w:r>
              <w:rPr>
                <w:rFonts w:ascii="DFKai-SB" w:eastAsia="DFKai-SB" w:hAnsi="DFKai-SB" w:cs="PMingLiU" w:hint="eastAsia"/>
                <w:b/>
              </w:rPr>
              <w:t>緊急連絡人電話</w:t>
            </w:r>
            <w:r w:rsidRPr="00FB0F82">
              <w:rPr>
                <w:rFonts w:ascii="DFKai-SB" w:eastAsia="DFKai-SB" w:hAnsi="DFKai-SB" w:cs="PMingLiU" w:hint="eastAsia"/>
                <w:b/>
              </w:rPr>
              <w:t>：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FB0F82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</w:rPr>
            </w:pPr>
            <w:r>
              <w:rPr>
                <w:rFonts w:ascii="DFKai-SB" w:eastAsia="DFKai-SB" w:hAnsi="DFKai-SB" w:cs="PMingLiU" w:hint="eastAsia"/>
                <w:b/>
              </w:rPr>
              <w:t>關係</w:t>
            </w:r>
            <w:r w:rsidRPr="00FB0F82">
              <w:rPr>
                <w:rFonts w:ascii="DFKai-SB" w:eastAsia="DFKai-SB" w:hAnsi="DFKai-SB" w:cs="PMingLiU" w:hint="eastAsia"/>
                <w:b/>
              </w:rPr>
              <w:t>：</w:t>
            </w:r>
          </w:p>
        </w:tc>
      </w:tr>
      <w:tr w:rsidR="001A075F" w:rsidRPr="00A271DB" w:rsidTr="003B332F">
        <w:trPr>
          <w:trHeight w:val="1723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1A075F" w:rsidRPr="003B332F" w:rsidRDefault="001A075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DFKai-SB" w:eastAsia="DFKai-SB" w:hAnsi="DFKai-SB" w:cs="PMingLiU"/>
                <w:b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參加營隊別</w:t>
            </w:r>
            <w:r>
              <w:rPr>
                <w:rFonts w:ascii="DFKai-SB" w:eastAsia="DFKai-SB" w:hAnsi="DFKai-SB" w:cs="PMingLiU" w:hint="eastAsia"/>
                <w:b/>
                <w:szCs w:val="23"/>
              </w:rPr>
              <w:t>：</w:t>
            </w:r>
            <w:r w:rsidRPr="00B84981">
              <w:rPr>
                <w:rFonts w:ascii="DFKai-SB" w:eastAsia="DFKai-SB" w:hAnsi="DFKai-SB" w:cs="PMingLiU"/>
                <w:b/>
                <w:sz w:val="23"/>
                <w:szCs w:val="23"/>
              </w:rPr>
              <w:t xml:space="preserve"> </w:t>
            </w:r>
            <w:r w:rsidRPr="00B84981">
              <w:rPr>
                <w:rFonts w:ascii="DFKai-SB" w:eastAsia="DFKai-SB" w:hAnsi="DFKai-SB" w:cs="PMingLiU" w:hint="eastAsia"/>
                <w:b/>
                <w:sz w:val="23"/>
                <w:szCs w:val="23"/>
              </w:rPr>
              <w:t>□</w:t>
            </w:r>
            <w:r w:rsidRPr="00B84981">
              <w:rPr>
                <w:rFonts w:ascii="DFKai-SB" w:eastAsia="DFKai-SB" w:hAnsi="DFKai-SB" w:cs="PMingLiU"/>
                <w:b/>
              </w:rPr>
              <w:t xml:space="preserve"> A</w:t>
            </w:r>
            <w:r w:rsidRPr="00B84981">
              <w:rPr>
                <w:rFonts w:ascii="DFKai-SB" w:eastAsia="DFKai-SB" w:hAnsi="DFKai-SB" w:cs="PMingLiU" w:hint="eastAsia"/>
                <w:b/>
              </w:rPr>
              <w:t>團</w:t>
            </w:r>
            <w:r w:rsidRPr="00B84981">
              <w:rPr>
                <w:rFonts w:ascii="DFKai-SB" w:eastAsia="DFKai-SB" w:hAnsi="DFKai-SB" w:cs="PMingLiU"/>
                <w:b/>
                <w:sz w:val="23"/>
                <w:szCs w:val="23"/>
              </w:rPr>
              <w:t xml:space="preserve">   </w:t>
            </w:r>
            <w:r w:rsidRPr="00B84981">
              <w:rPr>
                <w:rFonts w:ascii="DFKai-SB" w:eastAsia="DFKai-SB" w:hAnsi="DFKai-SB" w:cs="PMingLiU" w:hint="eastAsia"/>
                <w:b/>
                <w:sz w:val="23"/>
                <w:szCs w:val="23"/>
              </w:rPr>
              <w:t>□</w:t>
            </w:r>
            <w:r w:rsidRPr="00B84981">
              <w:rPr>
                <w:rFonts w:ascii="DFKai-SB" w:eastAsia="DFKai-SB" w:hAnsi="DFKai-SB" w:cs="PMingLiU"/>
                <w:b/>
              </w:rPr>
              <w:t xml:space="preserve"> B</w:t>
            </w:r>
            <w:r w:rsidRPr="00B84981">
              <w:rPr>
                <w:rFonts w:ascii="DFKai-SB" w:eastAsia="DFKai-SB" w:hAnsi="DFKai-SB" w:cs="PMingLiU" w:hint="eastAsia"/>
                <w:b/>
              </w:rPr>
              <w:t>團</w:t>
            </w:r>
          </w:p>
          <w:p w:rsidR="001A075F" w:rsidRDefault="001A075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>
              <w:rPr>
                <w:rFonts w:ascii="DFKai-SB" w:eastAsia="DFKai-SB" w:hAnsi="DFKai-SB" w:cs="PMingLiU" w:hint="eastAsia"/>
                <w:sz w:val="23"/>
                <w:szCs w:val="23"/>
              </w:rPr>
              <w:t>□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 w:rsidRPr="00CE3B38">
              <w:rPr>
                <w:rFonts w:ascii="DFKai-SB" w:eastAsia="DFKai-SB" w:hAnsi="DFKai-SB" w:hint="eastAsia"/>
                <w:sz w:val="23"/>
                <w:szCs w:val="23"/>
              </w:rPr>
              <w:t>行進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樂隊</w:t>
            </w:r>
            <w:r w:rsidRPr="00CE3B38">
              <w:rPr>
                <w:rFonts w:ascii="DFKai-SB" w:eastAsia="DFKai-SB" w:hAnsi="DFKai-SB" w:cs="PMingLiU" w:hint="eastAsia"/>
                <w:sz w:val="23"/>
                <w:szCs w:val="23"/>
              </w:rPr>
              <w:t>營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</w:p>
          <w:p w:rsidR="001A075F" w:rsidRDefault="001A075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 w:rsidRPr="00CE3B38">
              <w:rPr>
                <w:rFonts w:ascii="DFKai-SB" w:eastAsia="DFKai-SB" w:hAnsi="DFKai-SB" w:cs="PMingLiU" w:hint="eastAsia"/>
                <w:sz w:val="23"/>
                <w:szCs w:val="23"/>
              </w:rPr>
              <w:t>□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 w:rsidRPr="00CE3B38">
              <w:rPr>
                <w:rFonts w:ascii="DFKai-SB" w:eastAsia="DFKai-SB" w:hAnsi="DFKai-SB" w:hint="eastAsia"/>
                <w:sz w:val="23"/>
                <w:szCs w:val="23"/>
              </w:rPr>
              <w:t>行進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樂隊</w:t>
            </w:r>
            <w:r w:rsidRPr="00CE3B38">
              <w:rPr>
                <w:rFonts w:ascii="DFKai-SB" w:eastAsia="DFKai-SB" w:hAnsi="DFKai-SB" w:cs="PMingLiU" w:hint="eastAsia"/>
                <w:sz w:val="23"/>
                <w:szCs w:val="23"/>
              </w:rPr>
              <w:t>營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>(</w:t>
            </w:r>
            <w:r>
              <w:rPr>
                <w:rFonts w:ascii="DFKai-SB" w:eastAsia="DFKai-SB" w:hAnsi="DFKai-SB" w:hint="eastAsia"/>
                <w:sz w:val="23"/>
                <w:szCs w:val="23"/>
              </w:rPr>
              <w:t>不含食宿</w:t>
            </w:r>
            <w:r>
              <w:rPr>
                <w:rFonts w:ascii="DFKai-SB" w:eastAsia="DFKai-SB" w:hAnsi="DFKai-SB"/>
                <w:sz w:val="23"/>
                <w:szCs w:val="23"/>
              </w:rPr>
              <w:t>)</w:t>
            </w:r>
          </w:p>
          <w:p w:rsidR="001A075F" w:rsidRPr="00CE3B38" w:rsidRDefault="001A075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 w:rsidRPr="00CE3B38">
              <w:rPr>
                <w:rFonts w:ascii="DFKai-SB" w:eastAsia="DFKai-SB" w:hAnsi="DFKai-SB" w:cs="PMingLiU" w:hint="eastAsia"/>
                <w:sz w:val="23"/>
                <w:szCs w:val="23"/>
              </w:rPr>
              <w:t>□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旗隊</w:t>
            </w:r>
            <w:r w:rsidRPr="00CE3B38">
              <w:rPr>
                <w:rFonts w:ascii="DFKai-SB" w:eastAsia="DFKai-SB" w:hAnsi="DFKai-SB" w:cs="PMingLiU" w:hint="eastAsia"/>
                <w:sz w:val="23"/>
                <w:szCs w:val="23"/>
              </w:rPr>
              <w:t>營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</w:p>
          <w:p w:rsidR="001A075F" w:rsidRPr="003B332F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>
              <w:rPr>
                <w:rFonts w:ascii="DFKai-SB" w:eastAsia="DFKai-SB" w:hAnsi="DFKai-SB" w:cs="PMingLiU" w:hint="eastAsia"/>
                <w:sz w:val="23"/>
                <w:szCs w:val="23"/>
              </w:rPr>
              <w:t>□</w:t>
            </w:r>
            <w:r w:rsidRPr="00CE3B38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旗隊</w:t>
            </w:r>
            <w:r w:rsidRPr="00CE3B38">
              <w:rPr>
                <w:rFonts w:ascii="DFKai-SB" w:eastAsia="DFKai-SB" w:hAnsi="DFKai-SB" w:cs="PMingLiU" w:hint="eastAsia"/>
                <w:sz w:val="23"/>
                <w:szCs w:val="23"/>
              </w:rPr>
              <w:t>營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>(</w:t>
            </w:r>
            <w:r>
              <w:rPr>
                <w:rFonts w:ascii="DFKai-SB" w:eastAsia="DFKai-SB" w:hAnsi="DFKai-SB" w:hint="eastAsia"/>
                <w:sz w:val="23"/>
                <w:szCs w:val="23"/>
              </w:rPr>
              <w:t>不含食宿</w:t>
            </w:r>
            <w:r>
              <w:rPr>
                <w:rFonts w:ascii="DFKai-SB" w:eastAsia="DFKai-SB" w:hAnsi="DFKai-SB"/>
                <w:sz w:val="23"/>
                <w:szCs w:val="23"/>
              </w:rPr>
              <w:t>)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</w:p>
        </w:tc>
        <w:tc>
          <w:tcPr>
            <w:tcW w:w="6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75F" w:rsidRPr="00A271DB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b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如何得知此活動</w:t>
            </w:r>
            <w:r w:rsidRPr="00A271DB">
              <w:rPr>
                <w:rFonts w:ascii="DFKai-SB" w:eastAsia="DFKai-SB" w:hAnsi="DFKai-SB"/>
                <w:b/>
                <w:szCs w:val="23"/>
              </w:rPr>
              <w:t xml:space="preserve">? </w:t>
            </w:r>
            <w:r>
              <w:rPr>
                <w:rFonts w:ascii="DFKai-SB" w:eastAsia="DFKai-SB" w:hAnsi="DFKai-SB"/>
                <w:b/>
                <w:szCs w:val="23"/>
              </w:rPr>
              <w:t>(</w:t>
            </w:r>
            <w:r>
              <w:rPr>
                <w:rFonts w:ascii="DFKai-SB" w:eastAsia="DFKai-SB" w:hAnsi="DFKai-SB" w:hint="eastAsia"/>
                <w:b/>
                <w:szCs w:val="23"/>
              </w:rPr>
              <w:t>請打勾</w:t>
            </w:r>
            <w:r>
              <w:rPr>
                <w:rFonts w:ascii="DFKai-SB" w:eastAsia="DFKai-SB" w:hAnsi="DFKai-SB"/>
                <w:b/>
                <w:szCs w:val="23"/>
              </w:rPr>
              <w:t>)</w:t>
            </w:r>
          </w:p>
          <w:p w:rsidR="001A075F" w:rsidRDefault="001A075F" w:rsidP="003B332F">
            <w:pPr>
              <w:pStyle w:val="Default"/>
              <w:spacing w:line="36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 w:rsidRPr="00A271DB">
              <w:rPr>
                <w:rFonts w:ascii="DFKai-SB" w:eastAsia="DFKai-SB" w:hAnsi="DFKai-SB"/>
                <w:sz w:val="23"/>
                <w:szCs w:val="23"/>
              </w:rPr>
              <w:t>1.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學校通知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2.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學校海報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   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3.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朋友介紹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</w:p>
          <w:p w:rsidR="001A075F" w:rsidRPr="00A271DB" w:rsidRDefault="001A075F" w:rsidP="003B332F">
            <w:pPr>
              <w:pStyle w:val="Default"/>
              <w:spacing w:line="36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 w:rsidRPr="00A271DB">
              <w:rPr>
                <w:rFonts w:ascii="DFKai-SB" w:eastAsia="DFKai-SB" w:hAnsi="DFKai-SB"/>
                <w:sz w:val="23"/>
                <w:szCs w:val="23"/>
              </w:rPr>
              <w:t>4.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店頭海報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5.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網路電子報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6.Facebook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粉絲頁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</w:p>
          <w:p w:rsidR="001A075F" w:rsidRPr="00505A7E" w:rsidRDefault="001A075F" w:rsidP="003B332F">
            <w:pPr>
              <w:widowControl/>
              <w:spacing w:line="360" w:lineRule="exact"/>
              <w:jc w:val="both"/>
              <w:rPr>
                <w:rFonts w:ascii="DFKai-SB" w:eastAsia="DFKai-SB" w:hAnsi="DFKai-SB" w:cs="Calibri"/>
                <w:color w:val="000000"/>
                <w:kern w:val="0"/>
                <w:sz w:val="23"/>
                <w:szCs w:val="23"/>
              </w:rPr>
            </w:pPr>
            <w:r w:rsidRPr="00A271DB">
              <w:rPr>
                <w:rFonts w:ascii="DFKai-SB" w:eastAsia="DFKai-SB" w:hAnsi="DFKai-SB"/>
                <w:sz w:val="23"/>
                <w:szCs w:val="23"/>
              </w:rPr>
              <w:t>7.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其他：</w:t>
            </w:r>
          </w:p>
        </w:tc>
      </w:tr>
      <w:tr w:rsidR="001A075F" w:rsidRPr="00A271DB" w:rsidTr="003B332F">
        <w:trPr>
          <w:trHeight w:val="716"/>
        </w:trPr>
        <w:tc>
          <w:tcPr>
            <w:tcW w:w="3936" w:type="dxa"/>
            <w:gridSpan w:val="3"/>
            <w:tcBorders>
              <w:top w:val="dotDotDash" w:sz="4" w:space="0" w:color="auto"/>
              <w:left w:val="single" w:sz="4" w:space="0" w:color="auto"/>
              <w:right w:val="single" w:sz="4" w:space="0" w:color="auto"/>
            </w:tcBorders>
          </w:tcPr>
          <w:p w:rsidR="001A075F" w:rsidRPr="00B84981" w:rsidRDefault="001A075F" w:rsidP="00B84981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  <w:sz w:val="23"/>
                <w:szCs w:val="23"/>
              </w:rPr>
            </w:pPr>
            <w:r w:rsidRPr="00B84981">
              <w:rPr>
                <w:rFonts w:ascii="DFKai-SB" w:eastAsia="DFKai-SB" w:hAnsi="DFKai-SB" w:cs="PMingLiU" w:hint="eastAsia"/>
                <w:b/>
                <w:sz w:val="23"/>
                <w:szCs w:val="23"/>
              </w:rPr>
              <w:t>□</w:t>
            </w:r>
            <w:r w:rsidRPr="00B84981">
              <w:rPr>
                <w:rFonts w:ascii="DFKai-SB" w:eastAsia="DFKai-SB" w:hAnsi="DFKai-SB" w:cs="PMingLiU"/>
                <w:b/>
                <w:sz w:val="23"/>
                <w:szCs w:val="23"/>
              </w:rPr>
              <w:t xml:space="preserve"> </w:t>
            </w:r>
            <w:r w:rsidRPr="00B84981">
              <w:rPr>
                <w:rFonts w:ascii="DFKai-SB" w:eastAsia="DFKai-SB" w:hAnsi="DFKai-SB" w:cs="PMingLiU" w:hint="eastAsia"/>
                <w:b/>
                <w:sz w:val="23"/>
                <w:szCs w:val="23"/>
              </w:rPr>
              <w:t>台灣行進樂聯盟會員</w:t>
            </w:r>
            <w:r w:rsidRPr="00B84981">
              <w:rPr>
                <w:rFonts w:ascii="DFKai-SB" w:eastAsia="DFKai-SB" w:hAnsi="DFKai-SB" w:cs="PMingLiU"/>
                <w:b/>
                <w:sz w:val="23"/>
                <w:szCs w:val="23"/>
              </w:rPr>
              <w:t xml:space="preserve">  </w:t>
            </w:r>
            <w:r w:rsidRPr="00B84981">
              <w:rPr>
                <w:rFonts w:ascii="DFKai-SB" w:eastAsia="DFKai-SB" w:hAnsi="DFKai-SB" w:cs="PMingLiU" w:hint="eastAsia"/>
                <w:b/>
                <w:sz w:val="23"/>
                <w:szCs w:val="23"/>
              </w:rPr>
              <w:t>□非會員</w:t>
            </w:r>
            <w:r w:rsidRPr="00B84981">
              <w:rPr>
                <w:rFonts w:ascii="DFKai-SB" w:eastAsia="DFKai-SB" w:hAnsi="DFKai-SB" w:cs="PMingLiU"/>
                <w:b/>
                <w:sz w:val="23"/>
                <w:szCs w:val="23"/>
              </w:rPr>
              <w:t xml:space="preserve">    </w:t>
            </w:r>
          </w:p>
          <w:p w:rsidR="001A075F" w:rsidRDefault="001A075F" w:rsidP="00B84981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sz w:val="23"/>
                <w:szCs w:val="23"/>
              </w:rPr>
            </w:pP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  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□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師資培訓營</w:t>
            </w:r>
          </w:p>
          <w:p w:rsidR="001A075F" w:rsidRPr="00A271DB" w:rsidRDefault="001A075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DFKai-SB" w:eastAsia="DFKai-SB" w:hAnsi="DFKai-SB" w:cs="PMingLiU"/>
                <w:b/>
                <w:szCs w:val="23"/>
              </w:rPr>
            </w:pP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  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□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師資培訓營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(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不含食宿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)</w:t>
            </w:r>
          </w:p>
        </w:tc>
        <w:tc>
          <w:tcPr>
            <w:tcW w:w="67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5F" w:rsidRPr="00A271DB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b/>
                <w:szCs w:val="23"/>
              </w:rPr>
            </w:pPr>
          </w:p>
        </w:tc>
      </w:tr>
      <w:tr w:rsidR="001A075F" w:rsidRPr="00A271DB" w:rsidTr="003B332F">
        <w:trPr>
          <w:trHeight w:val="77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5F" w:rsidRDefault="001A075F" w:rsidP="003B332F">
            <w:pPr>
              <w:spacing w:line="440" w:lineRule="exact"/>
              <w:jc w:val="both"/>
              <w:rPr>
                <w:rFonts w:ascii="DFKai-SB" w:eastAsia="DFKai-SB" w:hAnsi="DFKai-SB" w:cs="PMingLiU"/>
                <w:sz w:val="23"/>
                <w:szCs w:val="23"/>
              </w:rPr>
            </w:pP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演奏樂器</w:t>
            </w:r>
          </w:p>
          <w:p w:rsidR="001A075F" w:rsidRPr="00B25BA4" w:rsidRDefault="001A075F" w:rsidP="003B332F">
            <w:pPr>
              <w:spacing w:line="44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長笛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豎笛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hint="eastAsia"/>
                <w:sz w:val="23"/>
                <w:szCs w:val="23"/>
              </w:rPr>
              <w:t>中音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薩氏管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次中音薩氏管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小號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行進圓號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長號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上低音號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低音號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hint="eastAsia"/>
                <w:sz w:val="23"/>
                <w:szCs w:val="23"/>
              </w:rPr>
              <w:t>行進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小鼓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多音鼓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行進大鼓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 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hint="eastAsia"/>
                <w:sz w:val="23"/>
                <w:szCs w:val="23"/>
              </w:rPr>
              <w:t>行進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銅鈸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前排打擊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  <w:r w:rsidRPr="00FB0F82">
              <w:rPr>
                <w:rFonts w:ascii="DFKai-SB" w:eastAsia="DFKai-SB" w:hAnsi="DFKai-SB" w:cs="PMingLiU" w:hint="eastAsia"/>
                <w:b/>
              </w:rPr>
              <w:t>□</w:t>
            </w:r>
            <w:r w:rsidRPr="00B25BA4">
              <w:rPr>
                <w:rFonts w:ascii="DFKai-SB" w:eastAsia="DFKai-SB" w:hAnsi="DFKai-SB" w:cs="PMingLiU" w:hint="eastAsia"/>
                <w:sz w:val="23"/>
                <w:szCs w:val="23"/>
              </w:rPr>
              <w:t>室外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指揮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    </w:t>
            </w:r>
          </w:p>
        </w:tc>
      </w:tr>
      <w:tr w:rsidR="001A075F" w:rsidRPr="00A271DB" w:rsidTr="003B332F">
        <w:trPr>
          <w:trHeight w:val="3031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5F" w:rsidRPr="00A271DB" w:rsidRDefault="001A075F" w:rsidP="003B332F">
            <w:pPr>
              <w:spacing w:line="440" w:lineRule="exact"/>
              <w:jc w:val="both"/>
              <w:rPr>
                <w:rFonts w:ascii="DFKai-SB" w:eastAsia="DFKai-SB" w:hAnsi="DFKai-SB"/>
                <w:sz w:val="32"/>
                <w:szCs w:val="32"/>
              </w:rPr>
            </w:pP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報名</w:t>
            </w:r>
            <w:r w:rsidRPr="00A271DB">
              <w:rPr>
                <w:rFonts w:ascii="DFKai-SB" w:eastAsia="DFKai-SB" w:hAnsi="DFKai-SB"/>
                <w:b/>
                <w:bCs/>
                <w:szCs w:val="23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及</w:t>
            </w:r>
            <w:r w:rsidRPr="00A271DB">
              <w:rPr>
                <w:rFonts w:ascii="DFKai-SB" w:eastAsia="DFKai-SB" w:hAnsi="DFKai-SB"/>
                <w:b/>
                <w:bCs/>
                <w:szCs w:val="23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繳費資訊</w:t>
            </w:r>
          </w:p>
          <w:p w:rsidR="001A075F" w:rsidRPr="00A271DB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Times New Roman"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請匯款或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>ATM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轉帳至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 xml:space="preserve"> </w:t>
            </w:r>
          </w:p>
          <w:p w:rsidR="001A075F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Times New Roman"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台北富邦銀行內湖分行</w:t>
            </w:r>
          </w:p>
          <w:p w:rsidR="001A075F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PMingLiU"/>
                <w:sz w:val="23"/>
                <w:szCs w:val="23"/>
              </w:rPr>
            </w:pPr>
            <w:r>
              <w:rPr>
                <w:rFonts w:ascii="DFKai-SB" w:eastAsia="DFKai-SB" w:hAnsi="DFKai-SB" w:cs="Times New Roman" w:hint="eastAsia"/>
                <w:sz w:val="23"/>
                <w:szCs w:val="23"/>
              </w:rPr>
              <w:t>代號</w:t>
            </w:r>
            <w:r w:rsidRPr="00B428A5">
              <w:rPr>
                <w:rFonts w:ascii="DFKai-SB" w:eastAsia="DFKai-SB" w:hAnsi="DFKai-SB" w:cs="Times New Roman" w:hint="eastAsia"/>
                <w:sz w:val="23"/>
                <w:szCs w:val="23"/>
              </w:rPr>
              <w:t>：</w:t>
            </w:r>
            <w:r w:rsidRPr="00B428A5">
              <w:rPr>
                <w:rFonts w:ascii="DFKai-SB" w:eastAsia="DFKai-SB" w:hAnsi="DFKai-SB"/>
                <w:sz w:val="23"/>
                <w:szCs w:val="23"/>
              </w:rPr>
              <w:t>012-4405</w:t>
            </w:r>
          </w:p>
          <w:p w:rsidR="001A075F" w:rsidRPr="00A271DB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Times New Roman"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戶名：</w:t>
            </w:r>
            <w:r w:rsidRPr="00A271DB">
              <w:rPr>
                <w:rFonts w:ascii="DFKai-SB" w:eastAsia="DFKai-SB" w:hAnsi="DFKai-SB" w:hint="eastAsia"/>
                <w:sz w:val="23"/>
                <w:szCs w:val="23"/>
              </w:rPr>
              <w:t>台灣行進樂隊聯盟</w:t>
            </w:r>
          </w:p>
          <w:p w:rsidR="001A075F" w:rsidRPr="00A271DB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 w:cs="Times New Roman"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帳號：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>440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-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>102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-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>054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-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 xml:space="preserve">792 </w:t>
            </w:r>
          </w:p>
          <w:p w:rsidR="001A075F" w:rsidRPr="00E811C7" w:rsidRDefault="001A075F" w:rsidP="003B332F">
            <w:pPr>
              <w:pStyle w:val="Default"/>
              <w:spacing w:line="340" w:lineRule="exact"/>
              <w:jc w:val="both"/>
              <w:rPr>
                <w:rFonts w:ascii="DFKai-SB" w:eastAsia="DFKai-SB" w:hAnsi="DFKai-SB"/>
                <w:sz w:val="23"/>
                <w:szCs w:val="23"/>
              </w:rPr>
            </w:pP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 xml:space="preserve">TEL: (02) 8797-6199 </w:t>
            </w:r>
            <w:r>
              <w:rPr>
                <w:rFonts w:ascii="DFKai-SB" w:eastAsia="DFKai-SB" w:hAnsi="DFKai-SB" w:cs="Times New Roman"/>
                <w:sz w:val="23"/>
                <w:szCs w:val="23"/>
              </w:rPr>
              <w:t xml:space="preserve">  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傳真</w:t>
            </w:r>
            <w:r w:rsidRPr="00A271DB">
              <w:rPr>
                <w:rFonts w:ascii="DFKai-SB" w:eastAsia="DFKai-SB" w:hAnsi="DFKai-SB" w:cs="Times New Roman"/>
                <w:sz w:val="23"/>
                <w:szCs w:val="23"/>
              </w:rPr>
              <w:t xml:space="preserve">: (02) 8797-6892  </w:t>
            </w:r>
            <w:r>
              <w:rPr>
                <w:rFonts w:ascii="DFKai-SB" w:eastAsia="DFKai-SB" w:hAnsi="DFKai-SB" w:cs="Times New Roman"/>
                <w:sz w:val="23"/>
                <w:szCs w:val="23"/>
              </w:rPr>
              <w:t xml:space="preserve">  </w:t>
            </w:r>
          </w:p>
          <w:p w:rsidR="001A075F" w:rsidRDefault="001A075F" w:rsidP="003B332F">
            <w:pPr>
              <w:spacing w:line="440" w:lineRule="exact"/>
              <w:ind w:leftChars="-1" w:left="-2"/>
              <w:jc w:val="both"/>
              <w:rPr>
                <w:rFonts w:ascii="DFKai-SB" w:eastAsia="宋体" w:hAnsi="DFKai-SB"/>
                <w:color w:val="0000FF"/>
                <w:sz w:val="23"/>
                <w:szCs w:val="23"/>
                <w:u w:val="single"/>
                <w:lang w:eastAsia="zh-CN"/>
              </w:rPr>
            </w:pPr>
            <w:r w:rsidRPr="00B84981"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匯款收據請傳真至</w:t>
            </w:r>
            <w:r w:rsidRPr="00B84981">
              <w:rPr>
                <w:rFonts w:ascii="DFKai-SB" w:eastAsia="DFKai-SB" w:hAnsi="DFKai-SB"/>
                <w:sz w:val="23"/>
                <w:szCs w:val="23"/>
                <w:u w:val="single"/>
              </w:rPr>
              <w:t>(886)-2-8797-6892</w:t>
            </w:r>
            <w:r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或連同報名資料一併</w:t>
            </w:r>
            <w:r w:rsidRPr="00B84981">
              <w:rPr>
                <w:rFonts w:ascii="DFKai-SB" w:eastAsia="DFKai-SB" w:hAnsi="DFKai-SB"/>
                <w:sz w:val="23"/>
                <w:szCs w:val="23"/>
                <w:u w:val="single"/>
              </w:rPr>
              <w:t>Email</w:t>
            </w:r>
            <w:r w:rsidRPr="00B84981"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至</w:t>
            </w:r>
            <w:r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本聯盟信箱：</w:t>
            </w:r>
            <w:hyperlink r:id="rId7" w:history="1">
              <w:r w:rsidRPr="00AB6690">
                <w:rPr>
                  <w:rStyle w:val="Hyperlink"/>
                  <w:rFonts w:ascii="DFKai-SB" w:eastAsia="DFKai-SB" w:hAnsi="DFKai-SB"/>
                  <w:sz w:val="23"/>
                  <w:szCs w:val="23"/>
                </w:rPr>
                <w:t>info@taiwan-mba.org</w:t>
              </w:r>
            </w:hyperlink>
          </w:p>
          <w:p w:rsidR="001A075F" w:rsidRPr="009F4577" w:rsidRDefault="001A075F" w:rsidP="003B332F">
            <w:pPr>
              <w:spacing w:line="440" w:lineRule="exact"/>
              <w:ind w:leftChars="-1" w:left="-2"/>
              <w:jc w:val="both"/>
              <w:rPr>
                <w:rFonts w:ascii="DFKai-SB" w:eastAsia="宋体" w:hAnsi="DFKai-SB"/>
                <w:sz w:val="23"/>
                <w:szCs w:val="23"/>
                <w:u w:val="single"/>
                <w:lang w:eastAsia="zh-CN"/>
              </w:rPr>
            </w:pPr>
            <w:r w:rsidRPr="009F4577">
              <w:rPr>
                <w:rFonts w:ascii="DFKai-SB" w:eastAsia="宋体" w:hAnsi="DFKai-SB" w:hint="eastAsia"/>
                <w:sz w:val="23"/>
                <w:szCs w:val="23"/>
                <w:u w:val="single"/>
                <w:lang w:eastAsia="zh-CN"/>
              </w:rPr>
              <w:t>大陸合作方“中華管樂網”，</w:t>
            </w:r>
            <w:r w:rsidRPr="009548AA">
              <w:rPr>
                <w:rFonts w:ascii="DFKai-SB" w:eastAsia="宋体" w:hAnsi="DFKai-SB" w:hint="eastAsia"/>
                <w:sz w:val="23"/>
                <w:szCs w:val="23"/>
                <w:u w:val="single"/>
                <w:lang w:eastAsia="zh-CN"/>
              </w:rPr>
              <w:t>咨詢電話</w:t>
            </w:r>
            <w:r>
              <w:rPr>
                <w:rFonts w:ascii="DFKai-SB" w:eastAsia="宋体" w:hAnsi="DFKai-SB" w:hint="eastAsia"/>
                <w:sz w:val="23"/>
                <w:szCs w:val="23"/>
                <w:u w:val="single"/>
                <w:lang w:eastAsia="zh-CN"/>
              </w:rPr>
              <w:t>：</w:t>
            </w:r>
            <w:r w:rsidRPr="009F4577">
              <w:rPr>
                <w:rFonts w:ascii="DFKai-SB" w:eastAsia="宋体" w:hAnsi="DFKai-SB"/>
                <w:sz w:val="23"/>
                <w:szCs w:val="23"/>
                <w:u w:val="single"/>
                <w:lang w:eastAsia="zh-CN"/>
              </w:rPr>
              <w:t>010-85863306</w:t>
            </w:r>
            <w:r w:rsidRPr="009F4577">
              <w:rPr>
                <w:rFonts w:ascii="DFKai-SB" w:eastAsia="宋体" w:hAnsi="DFKai-SB" w:hint="eastAsia"/>
                <w:sz w:val="23"/>
                <w:szCs w:val="23"/>
                <w:u w:val="single"/>
                <w:lang w:eastAsia="zh-CN"/>
              </w:rPr>
              <w:t>，</w:t>
            </w:r>
            <w:hyperlink r:id="rId8" w:history="1">
              <w:r w:rsidRPr="009F4577">
                <w:rPr>
                  <w:rStyle w:val="Hyperlink"/>
                  <w:rFonts w:ascii="DFKai-SB" w:eastAsia="宋体" w:hAnsi="DFKai-SB"/>
                  <w:sz w:val="23"/>
                  <w:szCs w:val="23"/>
                  <w:lang w:eastAsia="zh-CN"/>
                </w:rPr>
                <w:t>win@cnbrass.com</w:t>
              </w:r>
            </w:hyperlink>
          </w:p>
        </w:tc>
      </w:tr>
      <w:tr w:rsidR="001A075F" w:rsidRPr="00A271DB" w:rsidTr="003B332F">
        <w:trPr>
          <w:trHeight w:val="1754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5F" w:rsidRPr="00A271DB" w:rsidRDefault="001A075F" w:rsidP="003B332F">
            <w:pPr>
              <w:pStyle w:val="Default"/>
              <w:spacing w:line="340" w:lineRule="exact"/>
              <w:rPr>
                <w:rFonts w:ascii="DFKai-SB" w:eastAsia="DFKai-SB" w:hAnsi="DFKai-SB"/>
                <w:b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貼</w:t>
            </w:r>
            <w:r w:rsidRPr="00A271DB">
              <w:rPr>
                <w:rFonts w:ascii="DFKai-SB" w:eastAsia="DFKai-SB" w:hAnsi="DFKai-SB" w:cs="PMingLiU"/>
                <w:b/>
                <w:szCs w:val="23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心</w:t>
            </w:r>
            <w:r w:rsidRPr="00A271DB">
              <w:rPr>
                <w:rFonts w:ascii="DFKai-SB" w:eastAsia="DFKai-SB" w:hAnsi="DFKai-SB" w:cs="PMingLiU"/>
                <w:b/>
                <w:szCs w:val="23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提</w:t>
            </w:r>
            <w:r w:rsidRPr="00A271DB">
              <w:rPr>
                <w:rFonts w:ascii="DFKai-SB" w:eastAsia="DFKai-SB" w:hAnsi="DFKai-SB" w:cs="PMingLiU"/>
                <w:b/>
                <w:szCs w:val="23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b/>
                <w:szCs w:val="23"/>
              </w:rPr>
              <w:t>醒</w:t>
            </w:r>
            <w:r w:rsidRPr="00A271DB">
              <w:rPr>
                <w:rFonts w:ascii="DFKai-SB" w:eastAsia="DFKai-SB" w:hAnsi="DFKai-SB"/>
                <w:b/>
                <w:bCs/>
                <w:szCs w:val="23"/>
              </w:rPr>
              <w:t xml:space="preserve"> </w:t>
            </w:r>
          </w:p>
          <w:p w:rsidR="001A075F" w:rsidRDefault="001A075F" w:rsidP="003B332F">
            <w:pPr>
              <w:pStyle w:val="Default"/>
              <w:spacing w:line="340" w:lineRule="exact"/>
              <w:rPr>
                <w:rFonts w:ascii="DFKai-SB" w:eastAsia="DFKai-SB" w:hAnsi="DFKai-SB" w:cs="PMingLiU"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活動時間：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201</w:t>
            </w:r>
            <w:r>
              <w:rPr>
                <w:rFonts w:ascii="DFKai-SB" w:eastAsia="DFKai-SB" w:hAnsi="DFKai-SB"/>
                <w:sz w:val="23"/>
                <w:szCs w:val="23"/>
              </w:rPr>
              <w:t>4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年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08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月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1</w:t>
            </w:r>
            <w:r>
              <w:rPr>
                <w:rFonts w:ascii="DFKai-SB" w:eastAsia="DFKai-SB" w:hAnsi="DFKai-SB"/>
                <w:sz w:val="23"/>
                <w:szCs w:val="23"/>
              </w:rPr>
              <w:t>7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日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(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週日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)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>~08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月</w:t>
            </w:r>
            <w:r>
              <w:rPr>
                <w:rFonts w:ascii="DFKai-SB" w:eastAsia="DFKai-SB" w:hAnsi="DFKai-SB"/>
                <w:sz w:val="23"/>
                <w:szCs w:val="23"/>
              </w:rPr>
              <w:t>23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日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(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週六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)</w:t>
            </w:r>
          </w:p>
          <w:p w:rsidR="001A075F" w:rsidRPr="00A271DB" w:rsidRDefault="001A075F" w:rsidP="003B332F">
            <w:pPr>
              <w:pStyle w:val="Default"/>
              <w:spacing w:line="340" w:lineRule="exact"/>
              <w:rPr>
                <w:rFonts w:ascii="DFKai-SB" w:eastAsia="DFKai-SB" w:hAnsi="DFKai-SB"/>
                <w:sz w:val="23"/>
                <w:szCs w:val="23"/>
              </w:rPr>
            </w:pP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報名日期：即日起至</w:t>
            </w:r>
            <w:r w:rsidRPr="00546D3A">
              <w:rPr>
                <w:rFonts w:ascii="DFKai-SB" w:eastAsia="DFKai-SB" w:hAnsi="DFKai-SB" w:cs="PMingLiU"/>
                <w:b/>
                <w:sz w:val="23"/>
                <w:szCs w:val="23"/>
                <w:u w:val="single"/>
              </w:rPr>
              <w:t>2014</w:t>
            </w:r>
            <w:r w:rsidRPr="00546D3A">
              <w:rPr>
                <w:rFonts w:ascii="DFKai-SB" w:eastAsia="DFKai-SB" w:hAnsi="DFKai-SB" w:cs="PMingLiU" w:hint="eastAsia"/>
                <w:b/>
                <w:sz w:val="23"/>
                <w:szCs w:val="23"/>
                <w:u w:val="single"/>
              </w:rPr>
              <w:t>年</w:t>
            </w:r>
            <w:r w:rsidRPr="00546D3A">
              <w:rPr>
                <w:rFonts w:ascii="DFKai-SB" w:eastAsia="DFKai-SB" w:hAnsi="DFKai-SB" w:cs="PMingLiU"/>
                <w:b/>
                <w:sz w:val="23"/>
                <w:szCs w:val="23"/>
                <w:u w:val="single"/>
              </w:rPr>
              <w:t>06</w:t>
            </w:r>
            <w:r w:rsidRPr="00546D3A">
              <w:rPr>
                <w:rFonts w:ascii="DFKai-SB" w:eastAsia="DFKai-SB" w:hAnsi="DFKai-SB" w:cs="PMingLiU" w:hint="eastAsia"/>
                <w:b/>
                <w:sz w:val="23"/>
                <w:szCs w:val="23"/>
                <w:u w:val="single"/>
              </w:rPr>
              <w:t>月</w:t>
            </w:r>
            <w:r w:rsidRPr="00546D3A">
              <w:rPr>
                <w:rFonts w:ascii="DFKai-SB" w:eastAsia="DFKai-SB" w:hAnsi="DFKai-SB" w:cs="PMingLiU"/>
                <w:b/>
                <w:sz w:val="23"/>
                <w:szCs w:val="23"/>
                <w:u w:val="single"/>
              </w:rPr>
              <w:t>20</w:t>
            </w:r>
            <w:r w:rsidRPr="00546D3A">
              <w:rPr>
                <w:rFonts w:ascii="DFKai-SB" w:eastAsia="DFKai-SB" w:hAnsi="DFKai-SB" w:cs="PMingLiU" w:hint="eastAsia"/>
                <w:b/>
                <w:sz w:val="23"/>
                <w:szCs w:val="23"/>
                <w:u w:val="single"/>
              </w:rPr>
              <w:t>日</w:t>
            </w:r>
            <w:r w:rsidRPr="00546D3A">
              <w:rPr>
                <w:rFonts w:ascii="DFKai-SB" w:eastAsia="DFKai-SB" w:hAnsi="DFKai-SB" w:cs="PMingLiU"/>
                <w:b/>
                <w:sz w:val="23"/>
                <w:szCs w:val="23"/>
                <w:u w:val="single"/>
              </w:rPr>
              <w:t>(</w:t>
            </w:r>
            <w:r w:rsidRPr="00546D3A">
              <w:rPr>
                <w:rFonts w:ascii="DFKai-SB" w:eastAsia="DFKai-SB" w:hAnsi="DFKai-SB" w:cs="PMingLiU" w:hint="eastAsia"/>
                <w:b/>
                <w:sz w:val="23"/>
                <w:szCs w:val="23"/>
                <w:u w:val="single"/>
              </w:rPr>
              <w:t>五</w:t>
            </w:r>
            <w:r w:rsidRPr="00546D3A">
              <w:rPr>
                <w:rFonts w:ascii="DFKai-SB" w:eastAsia="DFKai-SB" w:hAnsi="DFKai-SB" w:cs="PMingLiU"/>
                <w:b/>
                <w:sz w:val="23"/>
                <w:szCs w:val="23"/>
                <w:u w:val="single"/>
              </w:rPr>
              <w:t>)</w:t>
            </w:r>
            <w:r w:rsidRPr="00546D3A">
              <w:rPr>
                <w:rFonts w:ascii="DFKai-SB" w:eastAsia="DFKai-SB" w:hAnsi="DFKai-SB" w:cs="PMingLiU" w:hint="eastAsia"/>
                <w:b/>
                <w:sz w:val="23"/>
                <w:szCs w:val="23"/>
                <w:u w:val="single"/>
              </w:rPr>
              <w:t>為止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，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額滿後將不再受理報名。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(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行進樂隊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營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招收</w:t>
            </w:r>
            <w:r w:rsidRPr="00A271DB">
              <w:rPr>
                <w:rFonts w:ascii="DFKai-SB" w:eastAsia="DFKai-SB" w:hAnsi="DFKai-SB" w:cs="PMingLiU"/>
                <w:sz w:val="23"/>
                <w:szCs w:val="23"/>
              </w:rPr>
              <w:t xml:space="preserve"> </w:t>
            </w:r>
            <w:r w:rsidRPr="004D4626">
              <w:rPr>
                <w:rFonts w:ascii="DFKai-SB" w:eastAsia="DFKai-SB" w:hAnsi="DFKai-SB"/>
                <w:sz w:val="23"/>
                <w:szCs w:val="23"/>
              </w:rPr>
              <w:t>220</w:t>
            </w:r>
            <w:r w:rsidRPr="004D4626">
              <w:rPr>
                <w:rFonts w:ascii="DFKai-SB" w:eastAsia="DFKai-SB" w:hAnsi="DFKai-SB" w:cs="PMingLiU" w:hint="eastAsia"/>
                <w:sz w:val="23"/>
                <w:szCs w:val="23"/>
              </w:rPr>
              <w:t>人、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旗隊</w:t>
            </w:r>
            <w:r w:rsidRPr="004D4626">
              <w:rPr>
                <w:rFonts w:ascii="DFKai-SB" w:eastAsia="DFKai-SB" w:hAnsi="DFKai-SB" w:cs="PMingLiU" w:hint="eastAsia"/>
                <w:sz w:val="23"/>
                <w:szCs w:val="23"/>
              </w:rPr>
              <w:t>營招收</w:t>
            </w:r>
            <w:r w:rsidRPr="004D4626">
              <w:rPr>
                <w:rFonts w:ascii="DFKai-SB" w:eastAsia="DFKai-SB" w:hAnsi="DFKai-SB" w:cs="PMingLiU"/>
                <w:sz w:val="23"/>
                <w:szCs w:val="23"/>
              </w:rPr>
              <w:t xml:space="preserve"> </w:t>
            </w:r>
            <w:r w:rsidRPr="004D4626">
              <w:rPr>
                <w:rFonts w:ascii="DFKai-SB" w:eastAsia="DFKai-SB" w:hAnsi="DFKai-SB"/>
                <w:sz w:val="23"/>
                <w:szCs w:val="23"/>
              </w:rPr>
              <w:t>100</w:t>
            </w:r>
            <w:r w:rsidRPr="004D4626">
              <w:rPr>
                <w:rFonts w:ascii="DFKai-SB" w:eastAsia="DFKai-SB" w:hAnsi="DFKai-SB" w:cs="PMingLiU" w:hint="eastAsia"/>
                <w:sz w:val="23"/>
                <w:szCs w:val="23"/>
              </w:rPr>
              <w:t>人、師資培訓營招收</w:t>
            </w:r>
            <w:r w:rsidRPr="004D4626">
              <w:rPr>
                <w:rFonts w:ascii="DFKai-SB" w:eastAsia="DFKai-SB" w:hAnsi="DFKai-SB" w:cs="PMingLiU"/>
                <w:sz w:val="23"/>
                <w:szCs w:val="23"/>
              </w:rPr>
              <w:t>80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人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>)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</w:p>
          <w:p w:rsidR="001A075F" w:rsidRPr="00A271DB" w:rsidRDefault="001A075F" w:rsidP="003B332F">
            <w:pPr>
              <w:pStyle w:val="Default"/>
              <w:spacing w:line="340" w:lineRule="exact"/>
              <w:rPr>
                <w:rFonts w:ascii="DFKai-SB" w:eastAsia="DFKai-SB" w:hAnsi="DFKai-SB"/>
                <w:sz w:val="23"/>
                <w:szCs w:val="23"/>
              </w:rPr>
            </w:pPr>
            <w:r>
              <w:rPr>
                <w:rFonts w:ascii="DFKai-SB" w:eastAsia="DFKai-SB" w:hAnsi="DFKai-SB" w:cs="PMingLiU" w:hint="eastAsia"/>
                <w:sz w:val="23"/>
                <w:szCs w:val="23"/>
              </w:rPr>
              <w:t>報名繳費後若不克前來，請於</w:t>
            </w:r>
            <w:r>
              <w:rPr>
                <w:rFonts w:ascii="DFKai-SB" w:eastAsia="DFKai-SB" w:hAnsi="DFKai-SB" w:cs="PMingLiU"/>
                <w:sz w:val="23"/>
                <w:szCs w:val="23"/>
              </w:rPr>
              <w:t xml:space="preserve"> </w:t>
            </w:r>
            <w:r w:rsidRPr="00546D3A">
              <w:rPr>
                <w:rFonts w:ascii="DFKai-SB" w:eastAsia="DFKai-SB" w:hAnsi="DFKai-SB"/>
                <w:sz w:val="23"/>
                <w:szCs w:val="23"/>
                <w:u w:val="single"/>
              </w:rPr>
              <w:t>2014</w:t>
            </w:r>
            <w:r w:rsidRPr="00546D3A"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年</w:t>
            </w:r>
            <w:r w:rsidRPr="00546D3A">
              <w:rPr>
                <w:rFonts w:ascii="DFKai-SB" w:eastAsia="DFKai-SB" w:hAnsi="DFKai-SB"/>
                <w:sz w:val="23"/>
                <w:szCs w:val="23"/>
                <w:u w:val="single"/>
              </w:rPr>
              <w:t>07</w:t>
            </w:r>
            <w:r w:rsidRPr="00546D3A"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月</w:t>
            </w:r>
            <w:r w:rsidRPr="00546D3A">
              <w:rPr>
                <w:rFonts w:ascii="DFKai-SB" w:eastAsia="DFKai-SB" w:hAnsi="DFKai-SB"/>
                <w:sz w:val="23"/>
                <w:szCs w:val="23"/>
                <w:u w:val="single"/>
              </w:rPr>
              <w:t>04</w:t>
            </w:r>
            <w:r w:rsidRPr="00546D3A"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日</w:t>
            </w:r>
            <w:r w:rsidRPr="00546D3A">
              <w:rPr>
                <w:rFonts w:ascii="DFKai-SB" w:eastAsia="DFKai-SB" w:hAnsi="DFKai-SB"/>
                <w:sz w:val="23"/>
                <w:szCs w:val="23"/>
                <w:u w:val="single"/>
              </w:rPr>
              <w:t>(</w:t>
            </w:r>
            <w:r w:rsidRPr="00546D3A">
              <w:rPr>
                <w:rFonts w:ascii="DFKai-SB" w:eastAsia="DFKai-SB" w:hAnsi="DFKai-SB" w:hint="eastAsia"/>
                <w:sz w:val="23"/>
                <w:szCs w:val="23"/>
                <w:u w:val="single"/>
              </w:rPr>
              <w:t>五</w:t>
            </w:r>
            <w:r w:rsidRPr="00546D3A">
              <w:rPr>
                <w:rFonts w:ascii="DFKai-SB" w:eastAsia="DFKai-SB" w:hAnsi="DFKai-SB"/>
                <w:sz w:val="23"/>
                <w:szCs w:val="23"/>
                <w:u w:val="single"/>
              </w:rPr>
              <w:t>)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辦理退費，未於期限內辦理者恕不退費。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             </w:t>
            </w:r>
          </w:p>
          <w:p w:rsidR="001A075F" w:rsidRPr="00A271DB" w:rsidRDefault="001A075F" w:rsidP="003B332F">
            <w:pPr>
              <w:pStyle w:val="Default"/>
              <w:spacing w:line="340" w:lineRule="exact"/>
              <w:rPr>
                <w:rFonts w:ascii="DFKai-SB" w:eastAsia="DFKai-SB" w:hAnsi="DFKai-SB"/>
                <w:sz w:val="23"/>
                <w:szCs w:val="23"/>
              </w:rPr>
            </w:pP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若有其他疑問請洽詢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：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(02)8797-6199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台灣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行進樂隊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聯盟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 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※名額有限，機會難得</w:t>
            </w:r>
            <w:r>
              <w:rPr>
                <w:rFonts w:ascii="DFKai-SB" w:eastAsia="DFKai-SB" w:hAnsi="DFKai-SB" w:cs="PMingLiU" w:hint="eastAsia"/>
                <w:sz w:val="23"/>
                <w:szCs w:val="23"/>
              </w:rPr>
              <w:t>，請儘早報名哦</w:t>
            </w: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！</w:t>
            </w:r>
          </w:p>
        </w:tc>
      </w:tr>
      <w:tr w:rsidR="001A075F" w:rsidRPr="00A271DB" w:rsidTr="009F4577">
        <w:trPr>
          <w:trHeight w:val="2524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5F" w:rsidRPr="00A271DB" w:rsidRDefault="001A075F" w:rsidP="003B332F">
            <w:pPr>
              <w:pStyle w:val="Default"/>
              <w:jc w:val="center"/>
              <w:rPr>
                <w:rFonts w:ascii="DFKai-SB" w:eastAsia="DFKai-SB" w:hAnsi="DFKai-SB"/>
                <w:color w:val="7E7E7E"/>
                <w:sz w:val="96"/>
                <w:szCs w:val="96"/>
              </w:rPr>
            </w:pPr>
            <w:r w:rsidRPr="00A271DB">
              <w:rPr>
                <w:rFonts w:ascii="DFKai-SB" w:eastAsia="DFKai-SB" w:hAnsi="DFKai-SB" w:cs="PMingLiU" w:hint="eastAsia"/>
                <w:color w:val="7E7E7E"/>
                <w:sz w:val="96"/>
                <w:szCs w:val="96"/>
              </w:rPr>
              <w:t>匯</w:t>
            </w:r>
            <w:r w:rsidRPr="00A271DB">
              <w:rPr>
                <w:rFonts w:ascii="DFKai-SB" w:eastAsia="DFKai-SB" w:hAnsi="DFKai-SB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color w:val="7E7E7E"/>
                <w:sz w:val="96"/>
                <w:szCs w:val="96"/>
              </w:rPr>
              <w:t>款</w:t>
            </w:r>
            <w:r w:rsidRPr="00A271DB">
              <w:rPr>
                <w:rFonts w:ascii="DFKai-SB" w:eastAsia="DFKai-SB" w:hAnsi="DFKai-SB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color w:val="7E7E7E"/>
                <w:sz w:val="96"/>
                <w:szCs w:val="96"/>
              </w:rPr>
              <w:t>單</w:t>
            </w:r>
            <w:r w:rsidRPr="00A271DB">
              <w:rPr>
                <w:rFonts w:ascii="DFKai-SB" w:eastAsia="DFKai-SB" w:hAnsi="DFKai-SB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color w:val="7E7E7E"/>
                <w:sz w:val="96"/>
                <w:szCs w:val="96"/>
              </w:rPr>
              <w:t>黏</w:t>
            </w:r>
            <w:r w:rsidRPr="00A271DB">
              <w:rPr>
                <w:rFonts w:ascii="DFKai-SB" w:eastAsia="DFKai-SB" w:hAnsi="DFKai-SB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color w:val="7E7E7E"/>
                <w:sz w:val="96"/>
                <w:szCs w:val="96"/>
              </w:rPr>
              <w:t>貼</w:t>
            </w:r>
            <w:r w:rsidRPr="00A271DB">
              <w:rPr>
                <w:rFonts w:ascii="DFKai-SB" w:eastAsia="DFKai-SB" w:hAnsi="DFKai-SB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DFKai-SB" w:eastAsia="DFKai-SB" w:hAnsi="DFKai-SB" w:cs="PMingLiU" w:hint="eastAsia"/>
                <w:color w:val="7E7E7E"/>
                <w:sz w:val="96"/>
                <w:szCs w:val="96"/>
              </w:rPr>
              <w:t>處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5F" w:rsidRDefault="001A075F" w:rsidP="003B332F">
            <w:pPr>
              <w:pStyle w:val="Default"/>
              <w:rPr>
                <w:rFonts w:ascii="DFKai-SB" w:eastAsia="DFKai-SB" w:hAnsi="DFKai-SB"/>
                <w:sz w:val="23"/>
                <w:szCs w:val="23"/>
              </w:rPr>
            </w:pPr>
            <w:r w:rsidRPr="00A271DB">
              <w:rPr>
                <w:rFonts w:ascii="DFKai-SB" w:eastAsia="DFKai-SB" w:hAnsi="DFKai-SB" w:cs="PMingLiU" w:hint="eastAsia"/>
                <w:sz w:val="23"/>
                <w:szCs w:val="23"/>
              </w:rPr>
              <w:t>備註</w:t>
            </w:r>
            <w:r w:rsidRPr="00A271DB">
              <w:rPr>
                <w:rFonts w:ascii="DFKai-SB" w:eastAsia="DFKai-SB" w:hAnsi="DFKai-SB"/>
                <w:sz w:val="23"/>
                <w:szCs w:val="23"/>
              </w:rPr>
              <w:t xml:space="preserve"> </w:t>
            </w:r>
            <w:r>
              <w:rPr>
                <w:rFonts w:ascii="DFKai-SB" w:eastAsia="DFKai-SB" w:hAnsi="DFKai-SB"/>
                <w:sz w:val="23"/>
                <w:szCs w:val="23"/>
              </w:rPr>
              <w:t xml:space="preserve">   </w:t>
            </w:r>
          </w:p>
          <w:p w:rsidR="001A075F" w:rsidRPr="00A271DB" w:rsidRDefault="001A075F" w:rsidP="003B332F">
            <w:pPr>
              <w:pStyle w:val="Default"/>
              <w:rPr>
                <w:rFonts w:ascii="DFKai-SB" w:eastAsia="DFKai-SB" w:hAnsi="DFKai-SB"/>
                <w:sz w:val="23"/>
                <w:szCs w:val="23"/>
              </w:rPr>
            </w:pPr>
          </w:p>
        </w:tc>
      </w:tr>
    </w:tbl>
    <w:p w:rsidR="001A075F" w:rsidRPr="00100F1C" w:rsidRDefault="001A075F" w:rsidP="003B332F">
      <w:pPr>
        <w:pStyle w:val="Default"/>
        <w:autoSpaceDE/>
        <w:autoSpaceDN/>
        <w:adjustRightInd/>
        <w:rPr>
          <w:rFonts w:ascii="PMingLiU" w:cs="PMingLiU"/>
        </w:rPr>
      </w:pPr>
    </w:p>
    <w:sectPr w:rsidR="001A075F" w:rsidRPr="00100F1C" w:rsidSect="009F4577">
      <w:footerReference w:type="default" r:id="rId9"/>
      <w:pgSz w:w="11906" w:h="17338"/>
      <w:pgMar w:top="851" w:right="663" w:bottom="567" w:left="54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75F" w:rsidRDefault="001A075F" w:rsidP="00EA3DB6">
      <w:r>
        <w:separator/>
      </w:r>
    </w:p>
  </w:endnote>
  <w:endnote w:type="continuationSeparator" w:id="0">
    <w:p w:rsidR="001A075F" w:rsidRDefault="001A075F" w:rsidP="00EA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-SB">
    <w:altName w:val="PMingLiU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5F" w:rsidRPr="009F4577" w:rsidRDefault="001A075F" w:rsidP="009F4577">
    <w:pPr>
      <w:pStyle w:val="Footer"/>
      <w:jc w:val="center"/>
      <w:rPr>
        <w:rFonts w:eastAsia="宋体"/>
      </w:rPr>
    </w:pPr>
    <w:r>
      <w:rPr>
        <w:rFonts w:eastAsia="宋体"/>
      </w:rPr>
      <w:t>www.cnbrass.com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75F" w:rsidRDefault="001A075F" w:rsidP="00EA3DB6">
      <w:r>
        <w:separator/>
      </w:r>
    </w:p>
  </w:footnote>
  <w:footnote w:type="continuationSeparator" w:id="0">
    <w:p w:rsidR="001A075F" w:rsidRDefault="001A075F" w:rsidP="00EA3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B8E9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DB6"/>
    <w:rsid w:val="000255AB"/>
    <w:rsid w:val="00043BC6"/>
    <w:rsid w:val="00050747"/>
    <w:rsid w:val="000674BC"/>
    <w:rsid w:val="00085ACD"/>
    <w:rsid w:val="000A48BC"/>
    <w:rsid w:val="000B7F9F"/>
    <w:rsid w:val="000C620B"/>
    <w:rsid w:val="00100F1C"/>
    <w:rsid w:val="001065F7"/>
    <w:rsid w:val="0011125E"/>
    <w:rsid w:val="001825E1"/>
    <w:rsid w:val="00196E1B"/>
    <w:rsid w:val="001A075F"/>
    <w:rsid w:val="002738F9"/>
    <w:rsid w:val="002F0660"/>
    <w:rsid w:val="00335E3A"/>
    <w:rsid w:val="003B332F"/>
    <w:rsid w:val="00402514"/>
    <w:rsid w:val="00420C8E"/>
    <w:rsid w:val="00422A8C"/>
    <w:rsid w:val="004D0F67"/>
    <w:rsid w:val="004D4626"/>
    <w:rsid w:val="004F61AA"/>
    <w:rsid w:val="00505A7E"/>
    <w:rsid w:val="00546D3A"/>
    <w:rsid w:val="00621015"/>
    <w:rsid w:val="00682BFA"/>
    <w:rsid w:val="00687376"/>
    <w:rsid w:val="006B0D60"/>
    <w:rsid w:val="00702706"/>
    <w:rsid w:val="007122FF"/>
    <w:rsid w:val="007614A0"/>
    <w:rsid w:val="007F34BA"/>
    <w:rsid w:val="007F39A3"/>
    <w:rsid w:val="0080611D"/>
    <w:rsid w:val="00856E3D"/>
    <w:rsid w:val="00862086"/>
    <w:rsid w:val="008847BD"/>
    <w:rsid w:val="00892F87"/>
    <w:rsid w:val="008B3966"/>
    <w:rsid w:val="008F1C2F"/>
    <w:rsid w:val="00924A4C"/>
    <w:rsid w:val="009548AA"/>
    <w:rsid w:val="009558C5"/>
    <w:rsid w:val="0095708F"/>
    <w:rsid w:val="009A7709"/>
    <w:rsid w:val="009F1651"/>
    <w:rsid w:val="009F2440"/>
    <w:rsid w:val="009F4577"/>
    <w:rsid w:val="009F53C7"/>
    <w:rsid w:val="00A271DB"/>
    <w:rsid w:val="00A65DCA"/>
    <w:rsid w:val="00AB6690"/>
    <w:rsid w:val="00AD6916"/>
    <w:rsid w:val="00B25BA4"/>
    <w:rsid w:val="00B428A5"/>
    <w:rsid w:val="00B84981"/>
    <w:rsid w:val="00BA0651"/>
    <w:rsid w:val="00BD1FDB"/>
    <w:rsid w:val="00BD6F70"/>
    <w:rsid w:val="00BF0B4F"/>
    <w:rsid w:val="00CB4643"/>
    <w:rsid w:val="00CE3B38"/>
    <w:rsid w:val="00CE445F"/>
    <w:rsid w:val="00DE722C"/>
    <w:rsid w:val="00E10A59"/>
    <w:rsid w:val="00E811C7"/>
    <w:rsid w:val="00EA3DB6"/>
    <w:rsid w:val="00F15F38"/>
    <w:rsid w:val="00FA5AA2"/>
    <w:rsid w:val="00FA668C"/>
    <w:rsid w:val="00FB0F82"/>
    <w:rsid w:val="00FD383E"/>
    <w:rsid w:val="00FE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1B"/>
    <w:pPr>
      <w:widowControl w:val="0"/>
    </w:pPr>
    <w:rPr>
      <w:rFonts w:ascii="Times New Roman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C620B"/>
    <w:pPr>
      <w:widowControl w:val="0"/>
      <w:autoSpaceDE w:val="0"/>
      <w:autoSpaceDN w:val="0"/>
      <w:adjustRightInd w:val="0"/>
    </w:pPr>
    <w:rPr>
      <w:rFonts w:cs="Calibri"/>
      <w:color w:val="000000"/>
      <w:kern w:val="0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semiHidden/>
    <w:rsid w:val="00EA3DB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3DB6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EA3DB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3DB6"/>
    <w:rPr>
      <w:sz w:val="20"/>
    </w:rPr>
  </w:style>
  <w:style w:type="table" w:customStyle="1" w:styleId="1">
    <w:name w:val="淺色清單1"/>
    <w:uiPriority w:val="99"/>
    <w:rsid w:val="00EA3DB6"/>
    <w:rPr>
      <w:kern w:val="0"/>
      <w:sz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rsid w:val="00E811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in@cnbras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aiwan-mb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167</Words>
  <Characters>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</cp:lastModifiedBy>
  <cp:revision>6</cp:revision>
  <cp:lastPrinted>2013-04-03T15:34:00Z</cp:lastPrinted>
  <dcterms:created xsi:type="dcterms:W3CDTF">2014-04-18T04:53:00Z</dcterms:created>
  <dcterms:modified xsi:type="dcterms:W3CDTF">2014-05-06T03:34:00Z</dcterms:modified>
</cp:coreProperties>
</file>