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1172" w:rsidRDefault="004F1172" w:rsidP="00CE5101">
      <w:pPr>
        <w:jc w:val="center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-480060</wp:posOffset>
            </wp:positionV>
            <wp:extent cx="2499360" cy="2529840"/>
            <wp:effectExtent l="0" t="0" r="0" b="0"/>
            <wp:wrapNone/>
            <wp:docPr id="1" name="Picture 1" descr="C:\Users\saxdragon\AppData\Local\Microsoft\Windows\Temporary Internet Files\Content.IE5\L19CBU8D\MC9000187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xdragon\AppData\Local\Microsoft\Windows\Temporary Internet Files\Content.IE5\L19CBU8D\MC90001873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52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1172" w:rsidRDefault="004F1172" w:rsidP="00CE5101">
      <w:pPr>
        <w:jc w:val="center"/>
        <w:rPr>
          <w:rFonts w:hint="eastAsia"/>
          <w:b/>
          <w:sz w:val="28"/>
          <w:szCs w:val="28"/>
          <w:u w:val="single"/>
        </w:rPr>
      </w:pPr>
    </w:p>
    <w:p w:rsidR="004F1172" w:rsidRDefault="004F1172" w:rsidP="00CE5101">
      <w:pPr>
        <w:jc w:val="center"/>
        <w:rPr>
          <w:rFonts w:hint="eastAsia"/>
          <w:b/>
          <w:sz w:val="28"/>
          <w:szCs w:val="28"/>
          <w:u w:val="single"/>
        </w:rPr>
      </w:pPr>
    </w:p>
    <w:p w:rsidR="004F1172" w:rsidRDefault="004F1172" w:rsidP="00CE5101">
      <w:pPr>
        <w:jc w:val="center"/>
        <w:rPr>
          <w:rFonts w:hint="eastAsia"/>
          <w:b/>
          <w:sz w:val="28"/>
          <w:szCs w:val="28"/>
          <w:u w:val="single"/>
        </w:rPr>
      </w:pPr>
    </w:p>
    <w:p w:rsidR="004F1172" w:rsidRDefault="004F1172" w:rsidP="00CE5101">
      <w:pPr>
        <w:jc w:val="center"/>
        <w:rPr>
          <w:rFonts w:hint="eastAsia"/>
          <w:b/>
          <w:sz w:val="28"/>
          <w:szCs w:val="28"/>
          <w:u w:val="single"/>
        </w:rPr>
      </w:pPr>
    </w:p>
    <w:p w:rsidR="004F1172" w:rsidRPr="004F1172" w:rsidRDefault="004F1172" w:rsidP="004F1172">
      <w:pPr>
        <w:jc w:val="right"/>
        <w:rPr>
          <w:rFonts w:hint="eastAsia"/>
          <w:b/>
          <w:sz w:val="36"/>
          <w:szCs w:val="36"/>
          <w:u w:val="single"/>
        </w:rPr>
      </w:pPr>
    </w:p>
    <w:p w:rsidR="003634DF" w:rsidRPr="004F1172" w:rsidRDefault="00436490" w:rsidP="004F1172">
      <w:pPr>
        <w:jc w:val="right"/>
        <w:rPr>
          <w:b/>
          <w:sz w:val="36"/>
          <w:szCs w:val="36"/>
          <w:u w:val="single"/>
        </w:rPr>
      </w:pPr>
      <w:r w:rsidRPr="004F1172">
        <w:rPr>
          <w:rFonts w:hint="eastAsia"/>
          <w:b/>
          <w:sz w:val="36"/>
          <w:szCs w:val="36"/>
          <w:u w:val="single"/>
        </w:rPr>
        <w:t>2015</w:t>
      </w:r>
      <w:r w:rsidRPr="004F1172">
        <w:rPr>
          <w:rFonts w:hint="eastAsia"/>
          <w:b/>
          <w:sz w:val="36"/>
          <w:szCs w:val="36"/>
          <w:u w:val="single"/>
        </w:rPr>
        <w:t>澳大利亚</w:t>
      </w:r>
      <w:r w:rsidR="004F1172" w:rsidRPr="004F1172">
        <w:rPr>
          <w:rFonts w:hint="eastAsia"/>
          <w:b/>
          <w:sz w:val="36"/>
          <w:szCs w:val="36"/>
          <w:u w:val="single"/>
        </w:rPr>
        <w:t>国际音乐夏令</w:t>
      </w:r>
      <w:r w:rsidR="003634DF" w:rsidRPr="004F1172">
        <w:rPr>
          <w:rFonts w:hint="eastAsia"/>
          <w:b/>
          <w:sz w:val="36"/>
          <w:szCs w:val="36"/>
          <w:u w:val="single"/>
        </w:rPr>
        <w:t>营</w:t>
      </w:r>
      <w:r w:rsidRPr="004F1172">
        <w:rPr>
          <w:rFonts w:hint="eastAsia"/>
          <w:b/>
          <w:sz w:val="36"/>
          <w:szCs w:val="36"/>
          <w:u w:val="single"/>
        </w:rPr>
        <w:t>课程及收费</w:t>
      </w:r>
      <w:r w:rsidR="004855F9" w:rsidRPr="004F1172">
        <w:rPr>
          <w:rFonts w:hint="eastAsia"/>
          <w:b/>
          <w:sz w:val="36"/>
          <w:szCs w:val="36"/>
          <w:u w:val="single"/>
        </w:rPr>
        <w:t>安排</w:t>
      </w:r>
    </w:p>
    <w:p w:rsidR="006C2D47" w:rsidRPr="004F1172" w:rsidRDefault="006C2D47" w:rsidP="004F1172">
      <w:pPr>
        <w:pBdr>
          <w:bottom w:val="single" w:sz="6" w:space="1" w:color="auto"/>
        </w:pBdr>
        <w:jc w:val="right"/>
        <w:rPr>
          <w:sz w:val="36"/>
          <w:szCs w:val="36"/>
        </w:rPr>
      </w:pPr>
    </w:p>
    <w:p w:rsidR="006C2D47" w:rsidRPr="004F1172" w:rsidRDefault="00A37CB0" w:rsidP="004F1172">
      <w:pPr>
        <w:pBdr>
          <w:bottom w:val="single" w:sz="6" w:space="1" w:color="auto"/>
        </w:pBdr>
        <w:jc w:val="right"/>
        <w:rPr>
          <w:b/>
          <w:sz w:val="36"/>
          <w:szCs w:val="36"/>
        </w:rPr>
      </w:pPr>
      <w:r w:rsidRPr="004F1172">
        <w:rPr>
          <w:rFonts w:hint="eastAsia"/>
          <w:b/>
          <w:sz w:val="36"/>
          <w:szCs w:val="36"/>
        </w:rPr>
        <w:t>学员范围：</w:t>
      </w:r>
      <w:r w:rsidRPr="004F1172">
        <w:rPr>
          <w:rFonts w:hint="eastAsia"/>
          <w:b/>
          <w:sz w:val="36"/>
          <w:szCs w:val="36"/>
        </w:rPr>
        <w:t>12</w:t>
      </w:r>
      <w:r w:rsidRPr="004F1172">
        <w:rPr>
          <w:rFonts w:hint="eastAsia"/>
          <w:b/>
          <w:sz w:val="36"/>
          <w:szCs w:val="36"/>
        </w:rPr>
        <w:t>岁以上在校男生和女生</w:t>
      </w:r>
    </w:p>
    <w:p w:rsidR="00A37CB0" w:rsidRPr="004F1172" w:rsidRDefault="00A37CB0" w:rsidP="004F1172">
      <w:pPr>
        <w:pBdr>
          <w:bottom w:val="single" w:sz="6" w:space="1" w:color="auto"/>
        </w:pBdr>
        <w:jc w:val="right"/>
        <w:rPr>
          <w:b/>
          <w:sz w:val="36"/>
          <w:szCs w:val="36"/>
        </w:rPr>
      </w:pPr>
      <w:r w:rsidRPr="004F1172">
        <w:rPr>
          <w:rFonts w:hint="eastAsia"/>
          <w:b/>
          <w:sz w:val="36"/>
          <w:szCs w:val="36"/>
        </w:rPr>
        <w:t>(Boys and girls 12 years old above)</w:t>
      </w:r>
    </w:p>
    <w:p w:rsidR="00A37CB0" w:rsidRDefault="00A37CB0" w:rsidP="00A37CB0">
      <w:pPr>
        <w:pBdr>
          <w:bottom w:val="single" w:sz="6" w:space="1" w:color="auto"/>
        </w:pBdr>
        <w:rPr>
          <w:b/>
        </w:rPr>
      </w:pPr>
    </w:p>
    <w:p w:rsidR="003779DD" w:rsidRPr="00A37CB0" w:rsidRDefault="00283764" w:rsidP="00A37CB0">
      <w:pPr>
        <w:pBdr>
          <w:bottom w:val="single" w:sz="6" w:space="1" w:color="auto"/>
        </w:pBdr>
        <w:rPr>
          <w:b/>
        </w:rPr>
      </w:pPr>
      <w:r w:rsidRPr="00A37CB0">
        <w:rPr>
          <w:rFonts w:hint="eastAsia"/>
          <w:b/>
        </w:rPr>
        <w:t>课程</w:t>
      </w:r>
      <w:r w:rsidR="00A37CB0">
        <w:rPr>
          <w:rFonts w:hint="eastAsia"/>
          <w:b/>
        </w:rPr>
        <w:t>、日程</w:t>
      </w:r>
      <w:r w:rsidR="003634DF" w:rsidRPr="00A37CB0">
        <w:rPr>
          <w:rFonts w:hint="eastAsia"/>
          <w:b/>
        </w:rPr>
        <w:t>及收费</w:t>
      </w:r>
    </w:p>
    <w:p w:rsidR="00A37CB0" w:rsidRDefault="00A37CB0" w:rsidP="00436490">
      <w:pPr>
        <w:jc w:val="both"/>
      </w:pPr>
    </w:p>
    <w:p w:rsidR="00436490" w:rsidRDefault="003634DF" w:rsidP="00436490">
      <w:pPr>
        <w:jc w:val="both"/>
      </w:pPr>
      <w:r>
        <w:rPr>
          <w:rFonts w:hint="eastAsia"/>
        </w:rPr>
        <w:t>独奏大师课</w:t>
      </w:r>
      <w:r>
        <w:rPr>
          <w:rFonts w:hint="eastAsia"/>
        </w:rPr>
        <w:t>/</w:t>
      </w:r>
      <w:r>
        <w:rPr>
          <w:rFonts w:hint="eastAsia"/>
        </w:rPr>
        <w:t>合奏课</w:t>
      </w:r>
      <w:r>
        <w:rPr>
          <w:rFonts w:hint="eastAsia"/>
        </w:rPr>
        <w:t>/</w:t>
      </w:r>
      <w:r>
        <w:rPr>
          <w:rFonts w:hint="eastAsia"/>
        </w:rPr>
        <w:t>英文</w:t>
      </w:r>
      <w:r w:rsidR="00436490">
        <w:rPr>
          <w:rFonts w:hint="eastAsia"/>
        </w:rPr>
        <w:t>乐理课</w:t>
      </w:r>
      <w:r w:rsidR="00436490">
        <w:rPr>
          <w:rFonts w:hint="eastAsia"/>
        </w:rPr>
        <w:t xml:space="preserve"> </w:t>
      </w:r>
      <w:r w:rsidR="00A37CB0">
        <w:rPr>
          <w:rFonts w:hint="eastAsia"/>
        </w:rPr>
        <w:t>/</w:t>
      </w:r>
      <w:r w:rsidR="00A37CB0">
        <w:rPr>
          <w:rFonts w:hint="eastAsia"/>
        </w:rPr>
        <w:t>演奏比赛</w:t>
      </w:r>
      <w:r w:rsidR="00436490">
        <w:rPr>
          <w:rFonts w:hint="eastAsia"/>
        </w:rPr>
        <w:t xml:space="preserve">  </w:t>
      </w:r>
    </w:p>
    <w:p w:rsidR="003779DD" w:rsidRDefault="003779DD" w:rsidP="00436490">
      <w:pPr>
        <w:jc w:val="both"/>
      </w:pPr>
      <w:r>
        <w:rPr>
          <w:rFonts w:hint="eastAsia"/>
        </w:rPr>
        <w:t xml:space="preserve"> Mater Class</w:t>
      </w:r>
      <w:r w:rsidR="00B65535">
        <w:rPr>
          <w:rFonts w:hint="eastAsia"/>
        </w:rPr>
        <w:t>/</w:t>
      </w:r>
      <w:r>
        <w:rPr>
          <w:rFonts w:hint="eastAsia"/>
        </w:rPr>
        <w:t>Ensemble</w:t>
      </w:r>
      <w:r w:rsidR="00B65535">
        <w:rPr>
          <w:rFonts w:hint="eastAsia"/>
        </w:rPr>
        <w:t>/</w:t>
      </w:r>
      <w:r w:rsidR="00A37CB0">
        <w:rPr>
          <w:rFonts w:hint="eastAsia"/>
        </w:rPr>
        <w:t xml:space="preserve"> Music Theory/ Performance Competition</w:t>
      </w:r>
      <w:r w:rsidR="00B65535">
        <w:rPr>
          <w:rFonts w:hint="eastAsia"/>
        </w:rPr>
        <w:t xml:space="preserve">    </w:t>
      </w:r>
    </w:p>
    <w:p w:rsidR="003634DF" w:rsidRDefault="003634DF" w:rsidP="00436490">
      <w:pPr>
        <w:jc w:val="both"/>
      </w:pPr>
    </w:p>
    <w:p w:rsidR="00A37CB0" w:rsidRDefault="00B27955" w:rsidP="00A37CB0">
      <w:r>
        <w:rPr>
          <w:rFonts w:hint="eastAsia"/>
        </w:rPr>
        <w:t>国内出发</w:t>
      </w:r>
      <w:r w:rsidR="003634DF">
        <w:rPr>
          <w:rFonts w:hint="eastAsia"/>
        </w:rPr>
        <w:t>日期</w:t>
      </w:r>
      <w:r w:rsidR="003779DD"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   </w:t>
      </w:r>
      <w:r w:rsidR="00A37CB0">
        <w:rPr>
          <w:rFonts w:hint="eastAsia"/>
        </w:rPr>
        <w:t>2015</w:t>
      </w:r>
      <w:r w:rsidR="00A37CB0">
        <w:rPr>
          <w:rFonts w:hint="eastAsia"/>
        </w:rPr>
        <w:t>年</w:t>
      </w:r>
      <w:r w:rsidR="00A37CB0">
        <w:rPr>
          <w:rFonts w:hint="eastAsia"/>
        </w:rPr>
        <w:t>2</w:t>
      </w:r>
      <w:r w:rsidR="00A37CB0"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A37CB0" w:rsidRDefault="00B27955" w:rsidP="00A37CB0">
      <w:r>
        <w:rPr>
          <w:rFonts w:hint="eastAsia"/>
        </w:rPr>
        <w:t>返回国内</w:t>
      </w:r>
      <w:r w:rsidR="00283764">
        <w:rPr>
          <w:rFonts w:hint="eastAsia"/>
        </w:rPr>
        <w:t>日期</w:t>
      </w:r>
      <w:r>
        <w:rPr>
          <w:rFonts w:hint="eastAsia"/>
        </w:rPr>
        <w:t>：</w:t>
      </w:r>
      <w:r>
        <w:rPr>
          <w:rFonts w:hint="eastAsia"/>
        </w:rPr>
        <w:t xml:space="preserve">     </w:t>
      </w:r>
      <w:r w:rsidR="00A37CB0">
        <w:rPr>
          <w:rFonts w:hint="eastAsia"/>
        </w:rPr>
        <w:t>2015</w:t>
      </w:r>
      <w:r w:rsidR="00A37CB0">
        <w:rPr>
          <w:rFonts w:hint="eastAsia"/>
        </w:rPr>
        <w:t>年</w:t>
      </w:r>
      <w:r w:rsidR="00A37CB0">
        <w:rPr>
          <w:rFonts w:hint="eastAsia"/>
        </w:rPr>
        <w:t>2</w:t>
      </w:r>
      <w:r w:rsidR="00A37CB0">
        <w:rPr>
          <w:rFonts w:hint="eastAsia"/>
        </w:rPr>
        <w:t>月</w:t>
      </w:r>
      <w:r w:rsidR="004F1172">
        <w:rPr>
          <w:rFonts w:hint="eastAsia"/>
        </w:rPr>
        <w:t>16</w:t>
      </w:r>
      <w:r w:rsidR="00A37CB0">
        <w:rPr>
          <w:rFonts w:hint="eastAsia"/>
        </w:rPr>
        <w:t>日</w:t>
      </w:r>
      <w:r w:rsidR="00A37CB0">
        <w:rPr>
          <w:rFonts w:hint="eastAsia"/>
        </w:rPr>
        <w:t xml:space="preserve"> </w:t>
      </w:r>
    </w:p>
    <w:p w:rsidR="003779DD" w:rsidRDefault="00283764" w:rsidP="00A37CB0">
      <w:r>
        <w:rPr>
          <w:rFonts w:hint="eastAsia"/>
        </w:rPr>
        <w:t xml:space="preserve"> </w:t>
      </w:r>
      <w:r>
        <w:rPr>
          <w:rFonts w:hint="eastAsia"/>
        </w:rPr>
        <w:t>收费</w:t>
      </w:r>
      <w:r w:rsidR="003779DD">
        <w:rPr>
          <w:rFonts w:hint="eastAsia"/>
        </w:rPr>
        <w:t xml:space="preserve">  Fees</w:t>
      </w:r>
      <w:r w:rsidR="00A37CB0">
        <w:rPr>
          <w:rFonts w:hint="eastAsia"/>
        </w:rPr>
        <w:t>：</w:t>
      </w:r>
      <w:r w:rsidR="00B27955">
        <w:rPr>
          <w:rFonts w:hint="eastAsia"/>
        </w:rPr>
        <w:t xml:space="preserve">          </w:t>
      </w:r>
      <w:r w:rsidR="00B65535">
        <w:rPr>
          <w:rFonts w:hint="eastAsia"/>
        </w:rPr>
        <w:t>￥</w:t>
      </w:r>
      <w:r w:rsidR="00B65535">
        <w:rPr>
          <w:rFonts w:hint="eastAsia"/>
        </w:rPr>
        <w:t>24000.00</w:t>
      </w:r>
      <w:r w:rsidR="00B65535">
        <w:rPr>
          <w:rFonts w:hint="eastAsia"/>
        </w:rPr>
        <w:t>人民币</w:t>
      </w:r>
      <w:r w:rsidR="00B65535">
        <w:rPr>
          <w:rFonts w:hint="eastAsia"/>
        </w:rPr>
        <w:t xml:space="preserve">    </w:t>
      </w:r>
      <w:r w:rsidR="003779DD">
        <w:rPr>
          <w:rFonts w:hint="eastAsia"/>
        </w:rPr>
        <w:t xml:space="preserve">      </w:t>
      </w:r>
    </w:p>
    <w:p w:rsidR="00283764" w:rsidRDefault="003779DD" w:rsidP="00A37CB0">
      <w:pPr>
        <w:pBdr>
          <w:bottom w:val="single" w:sz="6" w:space="1" w:color="auto"/>
        </w:pBdr>
      </w:pPr>
      <w:r>
        <w:rPr>
          <w:rFonts w:hint="eastAsia"/>
        </w:rPr>
        <w:t xml:space="preserve">                                                                       </w:t>
      </w:r>
      <w:r w:rsidR="00BD79C2">
        <w:rPr>
          <w:rFonts w:hint="eastAsia"/>
        </w:rPr>
        <w:t xml:space="preserve">              </w:t>
      </w:r>
    </w:p>
    <w:p w:rsidR="0027765E" w:rsidRDefault="0027765E">
      <w:pPr>
        <w:pBdr>
          <w:bottom w:val="single" w:sz="6" w:space="1" w:color="auto"/>
        </w:pBdr>
      </w:pPr>
    </w:p>
    <w:p w:rsidR="0027765E" w:rsidRDefault="0027765E"/>
    <w:p w:rsidR="00283764" w:rsidRPr="00A37CB0" w:rsidRDefault="0027765E">
      <w:pPr>
        <w:rPr>
          <w:b/>
        </w:rPr>
      </w:pPr>
      <w:r w:rsidRPr="00A37CB0">
        <w:rPr>
          <w:rFonts w:hint="eastAsia"/>
          <w:b/>
        </w:rPr>
        <w:t>收费涵盖</w:t>
      </w:r>
      <w:r w:rsidR="00283764" w:rsidRPr="00A37CB0">
        <w:rPr>
          <w:rFonts w:hint="eastAsia"/>
          <w:b/>
        </w:rPr>
        <w:t>内容</w:t>
      </w:r>
      <w:r w:rsidR="00A37CB0">
        <w:rPr>
          <w:rFonts w:hint="eastAsia"/>
          <w:b/>
        </w:rPr>
        <w:t xml:space="preserve">   Included in the </w:t>
      </w:r>
      <w:r w:rsidR="00C128C9" w:rsidRPr="00A37CB0">
        <w:rPr>
          <w:rFonts w:hint="eastAsia"/>
          <w:b/>
        </w:rPr>
        <w:t xml:space="preserve"> fees</w:t>
      </w:r>
    </w:p>
    <w:p w:rsidR="00C128C9" w:rsidRDefault="00C128C9" w:rsidP="00C128C9"/>
    <w:p w:rsidR="00A37CB0" w:rsidRDefault="00756A31" w:rsidP="00C128C9">
      <w:r>
        <w:rPr>
          <w:rFonts w:hint="eastAsia"/>
        </w:rPr>
        <w:t>20</w:t>
      </w:r>
      <w:r w:rsidR="00447EB4">
        <w:rPr>
          <w:rFonts w:hint="eastAsia"/>
        </w:rPr>
        <w:t>小时独奏</w:t>
      </w:r>
      <w:r w:rsidR="00A37CB0">
        <w:rPr>
          <w:rFonts w:hint="eastAsia"/>
        </w:rPr>
        <w:t>大师课</w:t>
      </w:r>
      <w:r w:rsidR="00A37CB0">
        <w:rPr>
          <w:rFonts w:hint="eastAsia"/>
        </w:rPr>
        <w:t xml:space="preserve"> / </w:t>
      </w:r>
      <w:r w:rsidR="00B65535">
        <w:rPr>
          <w:rFonts w:hint="eastAsia"/>
        </w:rPr>
        <w:t>10</w:t>
      </w:r>
      <w:r w:rsidR="00C128C9">
        <w:rPr>
          <w:rFonts w:hint="eastAsia"/>
        </w:rPr>
        <w:t>小时合奏课</w:t>
      </w:r>
      <w:r w:rsidR="00A37CB0">
        <w:rPr>
          <w:rFonts w:hint="eastAsia"/>
        </w:rPr>
        <w:t xml:space="preserve"> / 7</w:t>
      </w:r>
      <w:r w:rsidR="00A37CB0">
        <w:rPr>
          <w:rFonts w:hint="eastAsia"/>
        </w:rPr>
        <w:t>小时英文乐理</w:t>
      </w:r>
    </w:p>
    <w:p w:rsidR="00C128C9" w:rsidRDefault="00756A31" w:rsidP="00C128C9">
      <w:r>
        <w:rPr>
          <w:rFonts w:hint="eastAsia"/>
        </w:rPr>
        <w:t>1</w:t>
      </w:r>
      <w:r>
        <w:rPr>
          <w:rFonts w:hint="eastAsia"/>
        </w:rPr>
        <w:t>场公众演出</w:t>
      </w:r>
      <w:r w:rsidR="00A37CB0">
        <w:rPr>
          <w:rFonts w:hint="eastAsia"/>
        </w:rPr>
        <w:t xml:space="preserve"> /1</w:t>
      </w:r>
      <w:r w:rsidR="00FA2707">
        <w:rPr>
          <w:rFonts w:hint="eastAsia"/>
        </w:rPr>
        <w:t>场独奏比赛</w:t>
      </w:r>
    </w:p>
    <w:p w:rsidR="00C128C9" w:rsidRDefault="00C128C9" w:rsidP="00C128C9"/>
    <w:p w:rsidR="00FA2707" w:rsidRDefault="00283764" w:rsidP="00283764">
      <w:r>
        <w:rPr>
          <w:rFonts w:hint="eastAsia"/>
        </w:rPr>
        <w:t>全程食宿</w:t>
      </w:r>
      <w:r w:rsidR="00C128C9">
        <w:rPr>
          <w:rFonts w:hint="eastAsia"/>
        </w:rPr>
        <w:t xml:space="preserve">     </w:t>
      </w:r>
      <w:r>
        <w:rPr>
          <w:rFonts w:hint="eastAsia"/>
        </w:rPr>
        <w:t xml:space="preserve"> </w:t>
      </w:r>
    </w:p>
    <w:p w:rsidR="00FA2707" w:rsidRDefault="00FA2707" w:rsidP="00283764"/>
    <w:p w:rsidR="00283764" w:rsidRDefault="00756A31" w:rsidP="00283764">
      <w:r>
        <w:rPr>
          <w:rFonts w:hint="eastAsia"/>
        </w:rPr>
        <w:t>墨尔本</w:t>
      </w:r>
      <w:r>
        <w:rPr>
          <w:rFonts w:hint="eastAsia"/>
        </w:rPr>
        <w:t>3</w:t>
      </w:r>
      <w:r w:rsidR="00283764">
        <w:rPr>
          <w:rFonts w:hint="eastAsia"/>
        </w:rPr>
        <w:t>天自然之旅</w:t>
      </w:r>
    </w:p>
    <w:p w:rsidR="00283764" w:rsidRDefault="00283764" w:rsidP="00283764"/>
    <w:p w:rsidR="00283764" w:rsidRDefault="00FA2707" w:rsidP="00283764">
      <w:pPr>
        <w:rPr>
          <w:rFonts w:hint="eastAsia"/>
        </w:rPr>
      </w:pPr>
      <w:r>
        <w:rPr>
          <w:rFonts w:hint="eastAsia"/>
        </w:rPr>
        <w:t>堪培拉</w:t>
      </w:r>
      <w:r w:rsidR="004F1172">
        <w:rPr>
          <w:rFonts w:hint="eastAsia"/>
        </w:rPr>
        <w:t>全天国会、皇家造币厂</w:t>
      </w:r>
      <w:r w:rsidR="00283764">
        <w:rPr>
          <w:rFonts w:hint="eastAsia"/>
        </w:rPr>
        <w:t>之旅</w:t>
      </w:r>
    </w:p>
    <w:p w:rsidR="004F1172" w:rsidRDefault="004F1172" w:rsidP="00283764">
      <w:pPr>
        <w:rPr>
          <w:rFonts w:hint="eastAsia"/>
        </w:rPr>
      </w:pPr>
    </w:p>
    <w:p w:rsidR="004F1172" w:rsidRPr="004F1172" w:rsidRDefault="004F1172" w:rsidP="00283764">
      <w:r>
        <w:rPr>
          <w:rFonts w:hint="eastAsia"/>
        </w:rPr>
        <w:t>悉尼蓝山全天自然之旅</w:t>
      </w:r>
    </w:p>
    <w:p w:rsidR="0027765E" w:rsidRDefault="0027765E" w:rsidP="00283764"/>
    <w:p w:rsidR="0027765E" w:rsidRDefault="004F1172" w:rsidP="00283764">
      <w:r>
        <w:rPr>
          <w:rFonts w:hint="eastAsia"/>
        </w:rPr>
        <w:t>场地租赁、</w:t>
      </w:r>
      <w:r w:rsidR="00FA2707">
        <w:rPr>
          <w:rFonts w:hint="eastAsia"/>
        </w:rPr>
        <w:t>上课</w:t>
      </w:r>
      <w:r>
        <w:rPr>
          <w:rFonts w:hint="eastAsia"/>
        </w:rPr>
        <w:t>课时及</w:t>
      </w:r>
      <w:r w:rsidR="00FA2707">
        <w:rPr>
          <w:rFonts w:hint="eastAsia"/>
        </w:rPr>
        <w:t>材料</w:t>
      </w:r>
      <w:r>
        <w:rPr>
          <w:rFonts w:hint="eastAsia"/>
        </w:rPr>
        <w:t>费</w:t>
      </w:r>
      <w:r w:rsidR="00FA2707">
        <w:rPr>
          <w:rFonts w:hint="eastAsia"/>
        </w:rPr>
        <w:t>、导师签名</w:t>
      </w:r>
      <w:r w:rsidR="0027765E">
        <w:rPr>
          <w:rFonts w:hint="eastAsia"/>
        </w:rPr>
        <w:t>结业证书</w:t>
      </w:r>
    </w:p>
    <w:p w:rsidR="0027765E" w:rsidRDefault="0027765E" w:rsidP="00283764"/>
    <w:p w:rsidR="00C128C9" w:rsidRDefault="0027765E" w:rsidP="00283764">
      <w:pPr>
        <w:pBdr>
          <w:bottom w:val="single" w:sz="6" w:space="1" w:color="auto"/>
        </w:pBdr>
      </w:pPr>
      <w:r>
        <w:rPr>
          <w:rFonts w:hint="eastAsia"/>
        </w:rPr>
        <w:t>墨尔本及悉尼机场接送</w:t>
      </w:r>
      <w:r w:rsidR="00C128C9">
        <w:rPr>
          <w:rFonts w:hint="eastAsia"/>
        </w:rPr>
        <w:t xml:space="preserve"> </w:t>
      </w:r>
    </w:p>
    <w:p w:rsidR="00FA2707" w:rsidRDefault="00FA2707" w:rsidP="00283764">
      <w:pPr>
        <w:pBdr>
          <w:bottom w:val="single" w:sz="6" w:space="1" w:color="auto"/>
        </w:pBdr>
      </w:pPr>
    </w:p>
    <w:p w:rsidR="00FA2707" w:rsidRPr="004F1172" w:rsidRDefault="00FA2707" w:rsidP="00283764">
      <w:pPr>
        <w:pBdr>
          <w:bottom w:val="single" w:sz="6" w:space="1" w:color="auto"/>
        </w:pBdr>
        <w:rPr>
          <w:b/>
        </w:rPr>
      </w:pPr>
      <w:r w:rsidRPr="004F1172">
        <w:rPr>
          <w:rFonts w:hint="eastAsia"/>
          <w:b/>
        </w:rPr>
        <w:t>签证费</w:t>
      </w:r>
    </w:p>
    <w:p w:rsidR="00FA2707" w:rsidRPr="004F1172" w:rsidRDefault="00FA2707" w:rsidP="00283764">
      <w:pPr>
        <w:pBdr>
          <w:bottom w:val="single" w:sz="6" w:space="1" w:color="auto"/>
        </w:pBdr>
        <w:rPr>
          <w:b/>
        </w:rPr>
      </w:pPr>
    </w:p>
    <w:p w:rsidR="00FA2707" w:rsidRPr="004F1172" w:rsidRDefault="00FA2707" w:rsidP="00283764">
      <w:pPr>
        <w:pBdr>
          <w:bottom w:val="single" w:sz="6" w:space="1" w:color="auto"/>
        </w:pBdr>
        <w:rPr>
          <w:b/>
        </w:rPr>
      </w:pPr>
      <w:r w:rsidRPr="004F1172">
        <w:rPr>
          <w:rFonts w:hint="eastAsia"/>
          <w:b/>
        </w:rPr>
        <w:t>全程境外旅行保险费</w:t>
      </w:r>
    </w:p>
    <w:p w:rsidR="00C128C9" w:rsidRDefault="00C128C9" w:rsidP="00283764">
      <w:pPr>
        <w:pBdr>
          <w:bottom w:val="single" w:sz="6" w:space="1" w:color="auto"/>
        </w:pBdr>
      </w:pPr>
    </w:p>
    <w:p w:rsidR="0027765E" w:rsidRPr="00FA2707" w:rsidRDefault="00C128C9" w:rsidP="00283764">
      <w:pPr>
        <w:pBdr>
          <w:bottom w:val="single" w:sz="6" w:space="1" w:color="auto"/>
        </w:pBdr>
        <w:rPr>
          <w:b/>
        </w:rPr>
      </w:pPr>
      <w:r w:rsidRPr="00FA2707">
        <w:rPr>
          <w:rFonts w:hint="eastAsia"/>
          <w:b/>
        </w:rPr>
        <w:t xml:space="preserve"> </w:t>
      </w:r>
      <w:proofErr w:type="gramStart"/>
      <w:r w:rsidRPr="00FA2707">
        <w:rPr>
          <w:rFonts w:hint="eastAsia"/>
          <w:b/>
        </w:rPr>
        <w:t xml:space="preserve">( </w:t>
      </w:r>
      <w:r w:rsidR="00FA2707" w:rsidRPr="00FA2707">
        <w:rPr>
          <w:rFonts w:hint="eastAsia"/>
          <w:b/>
        </w:rPr>
        <w:t>注</w:t>
      </w:r>
      <w:proofErr w:type="gramEnd"/>
      <w:r w:rsidR="00FA2707" w:rsidRPr="00FA2707">
        <w:rPr>
          <w:rFonts w:hint="eastAsia"/>
          <w:b/>
        </w:rPr>
        <w:t>：</w:t>
      </w:r>
      <w:r w:rsidR="004855F9">
        <w:rPr>
          <w:rFonts w:hint="eastAsia"/>
          <w:b/>
        </w:rPr>
        <w:t>此收</w:t>
      </w:r>
      <w:r w:rsidR="00FA2707" w:rsidRPr="00FA2707">
        <w:rPr>
          <w:rFonts w:hint="eastAsia"/>
          <w:b/>
        </w:rPr>
        <w:t>费不包括中国至澳洲往返机票，机票</w:t>
      </w:r>
      <w:r w:rsidR="004855F9">
        <w:rPr>
          <w:rFonts w:hint="eastAsia"/>
          <w:b/>
        </w:rPr>
        <w:t>按</w:t>
      </w:r>
      <w:r w:rsidR="00FA2707" w:rsidRPr="00FA2707">
        <w:rPr>
          <w:rFonts w:hint="eastAsia"/>
          <w:b/>
        </w:rPr>
        <w:t>实际</w:t>
      </w:r>
      <w:r w:rsidR="00A37CB0">
        <w:rPr>
          <w:rFonts w:hint="eastAsia"/>
          <w:b/>
        </w:rPr>
        <w:t>浮动</w:t>
      </w:r>
      <w:r w:rsidR="004855F9">
        <w:rPr>
          <w:rFonts w:hint="eastAsia"/>
          <w:b/>
        </w:rPr>
        <w:t>价</w:t>
      </w:r>
      <w:r w:rsidR="00A37CB0">
        <w:rPr>
          <w:rFonts w:hint="eastAsia"/>
          <w:b/>
        </w:rPr>
        <w:t>格</w:t>
      </w:r>
      <w:r w:rsidR="00A37CB0">
        <w:rPr>
          <w:rFonts w:hint="eastAsia"/>
          <w:b/>
        </w:rPr>
        <w:t xml:space="preserve"> </w:t>
      </w:r>
      <w:r w:rsidR="00FA2707" w:rsidRPr="00FA2707">
        <w:rPr>
          <w:rFonts w:hint="eastAsia"/>
          <w:b/>
        </w:rPr>
        <w:t>统一购买</w:t>
      </w:r>
      <w:r w:rsidRPr="00FA2707">
        <w:rPr>
          <w:rFonts w:hint="eastAsia"/>
          <w:b/>
        </w:rPr>
        <w:t>)</w:t>
      </w:r>
    </w:p>
    <w:p w:rsidR="0027765E" w:rsidRDefault="0027765E" w:rsidP="00283764">
      <w:pPr>
        <w:pBdr>
          <w:bottom w:val="single" w:sz="6" w:space="1" w:color="auto"/>
        </w:pBdr>
      </w:pPr>
    </w:p>
    <w:p w:rsidR="0027765E" w:rsidRDefault="0027765E" w:rsidP="00283764"/>
    <w:p w:rsidR="00824754" w:rsidRPr="00A37CB0" w:rsidRDefault="00824754" w:rsidP="00283764">
      <w:pPr>
        <w:rPr>
          <w:b/>
        </w:rPr>
      </w:pPr>
      <w:r w:rsidRPr="00A37CB0">
        <w:rPr>
          <w:rFonts w:hint="eastAsia"/>
          <w:b/>
        </w:rPr>
        <w:t>缴费</w:t>
      </w:r>
      <w:r w:rsidR="00254826" w:rsidRPr="00A37CB0">
        <w:rPr>
          <w:rFonts w:hint="eastAsia"/>
          <w:b/>
        </w:rPr>
        <w:t>及运作程序</w:t>
      </w:r>
      <w:r w:rsidRPr="00A37CB0">
        <w:rPr>
          <w:rFonts w:hint="eastAsia"/>
          <w:b/>
        </w:rPr>
        <w:t>：</w:t>
      </w:r>
    </w:p>
    <w:p w:rsidR="00824754" w:rsidRDefault="00824754" w:rsidP="00283764"/>
    <w:p w:rsidR="00FA2707" w:rsidRDefault="00254826" w:rsidP="00283764">
      <w:proofErr w:type="gramStart"/>
      <w:r>
        <w:rPr>
          <w:rFonts w:hint="eastAsia"/>
        </w:rPr>
        <w:t xml:space="preserve">1 </w:t>
      </w:r>
      <w:r w:rsidR="004855F9">
        <w:rPr>
          <w:rFonts w:hint="eastAsia"/>
        </w:rPr>
        <w:t xml:space="preserve"> </w:t>
      </w:r>
      <w:r w:rsidR="00FA2707">
        <w:rPr>
          <w:rFonts w:hint="eastAsia"/>
        </w:rPr>
        <w:t>家长与主办方</w:t>
      </w:r>
      <w:r w:rsidR="00A37CB0">
        <w:rPr>
          <w:rFonts w:hint="eastAsia"/>
        </w:rPr>
        <w:t>共同</w:t>
      </w:r>
      <w:r w:rsidR="00FA2707">
        <w:rPr>
          <w:rFonts w:hint="eastAsia"/>
        </w:rPr>
        <w:t>签署协议书</w:t>
      </w:r>
      <w:proofErr w:type="gramEnd"/>
      <w:r w:rsidR="004855F9">
        <w:rPr>
          <w:rFonts w:hint="eastAsia"/>
        </w:rPr>
        <w:t>；</w:t>
      </w:r>
    </w:p>
    <w:p w:rsidR="00FA2707" w:rsidRDefault="00FA2707" w:rsidP="00283764"/>
    <w:p w:rsidR="00824754" w:rsidRDefault="00FA2707" w:rsidP="00283764">
      <w:proofErr w:type="gramStart"/>
      <w:r>
        <w:rPr>
          <w:rFonts w:hint="eastAsia"/>
        </w:rPr>
        <w:t xml:space="preserve">2  </w:t>
      </w:r>
      <w:r w:rsidR="00A37CB0">
        <w:rPr>
          <w:rFonts w:hint="eastAsia"/>
        </w:rPr>
        <w:t>通过报名机构</w:t>
      </w:r>
      <w:r w:rsidR="00824754">
        <w:rPr>
          <w:rFonts w:hint="eastAsia"/>
        </w:rPr>
        <w:t>交付</w:t>
      </w:r>
      <w:proofErr w:type="gramEnd"/>
      <w:r>
        <w:rPr>
          <w:rFonts w:hint="eastAsia"/>
        </w:rPr>
        <w:t>￥</w:t>
      </w:r>
      <w:r>
        <w:rPr>
          <w:rFonts w:hint="eastAsia"/>
        </w:rPr>
        <w:t>24000</w:t>
      </w:r>
      <w:r w:rsidR="00824754">
        <w:rPr>
          <w:rFonts w:hint="eastAsia"/>
        </w:rPr>
        <w:t>.00</w:t>
      </w:r>
      <w:r>
        <w:rPr>
          <w:rFonts w:hint="eastAsia"/>
        </w:rPr>
        <w:t>人民币</w:t>
      </w:r>
      <w:r w:rsidR="00254826">
        <w:rPr>
          <w:rFonts w:hint="eastAsia"/>
        </w:rPr>
        <w:t>全款；</w:t>
      </w:r>
    </w:p>
    <w:p w:rsidR="00254826" w:rsidRDefault="00254826" w:rsidP="00283764"/>
    <w:p w:rsidR="004855F9" w:rsidRDefault="004855F9" w:rsidP="00283764">
      <w:proofErr w:type="gramStart"/>
      <w:r>
        <w:rPr>
          <w:rFonts w:hint="eastAsia"/>
        </w:rPr>
        <w:t xml:space="preserve">3  </w:t>
      </w:r>
      <w:r>
        <w:rPr>
          <w:rFonts w:hint="eastAsia"/>
        </w:rPr>
        <w:t>主办方</w:t>
      </w:r>
      <w:r w:rsidR="00254826">
        <w:rPr>
          <w:rFonts w:hint="eastAsia"/>
        </w:rPr>
        <w:t>发出邀请函</w:t>
      </w:r>
      <w:proofErr w:type="gramEnd"/>
      <w:r>
        <w:rPr>
          <w:rFonts w:hint="eastAsia"/>
        </w:rPr>
        <w:t>，并负责</w:t>
      </w:r>
      <w:r w:rsidR="00A37CB0">
        <w:rPr>
          <w:rFonts w:hint="eastAsia"/>
        </w:rPr>
        <w:t>办理签证手续。</w:t>
      </w:r>
    </w:p>
    <w:p w:rsidR="00A37CB0" w:rsidRDefault="00A37CB0" w:rsidP="00283764"/>
    <w:p w:rsidR="004855F9" w:rsidRDefault="004855F9" w:rsidP="00A37CB0">
      <w:r>
        <w:rPr>
          <w:rFonts w:hint="eastAsia"/>
        </w:rPr>
        <w:t xml:space="preserve"> </w:t>
      </w:r>
    </w:p>
    <w:p w:rsidR="00254826" w:rsidRDefault="00254826" w:rsidP="00283764">
      <w:pPr>
        <w:pBdr>
          <w:bottom w:val="single" w:sz="6" w:space="1" w:color="auto"/>
        </w:pBdr>
      </w:pPr>
    </w:p>
    <w:p w:rsidR="00254826" w:rsidRDefault="00254826" w:rsidP="00283764"/>
    <w:p w:rsidR="00254826" w:rsidRPr="00254826" w:rsidRDefault="00254826" w:rsidP="00283764"/>
    <w:p w:rsidR="00C128C9" w:rsidRPr="00A37CB0" w:rsidRDefault="007D6F81" w:rsidP="00283764">
      <w:pPr>
        <w:rPr>
          <w:b/>
        </w:rPr>
      </w:pPr>
      <w:r w:rsidRPr="00A37CB0">
        <w:rPr>
          <w:rFonts w:hint="eastAsia"/>
          <w:b/>
        </w:rPr>
        <w:t>研习营纪律及制度</w:t>
      </w:r>
      <w:r w:rsidRPr="00A37CB0">
        <w:rPr>
          <w:rFonts w:hint="eastAsia"/>
          <w:b/>
        </w:rPr>
        <w:t xml:space="preserve"> Camp Regulations</w:t>
      </w:r>
    </w:p>
    <w:p w:rsidR="007D6F81" w:rsidRDefault="007D6F81" w:rsidP="00283764"/>
    <w:p w:rsidR="007D6F81" w:rsidRDefault="007D6F81" w:rsidP="00283764">
      <w:r>
        <w:rPr>
          <w:rFonts w:hint="eastAsia"/>
        </w:rPr>
        <w:t xml:space="preserve">1 </w:t>
      </w:r>
      <w:r w:rsidR="00A91CF1">
        <w:rPr>
          <w:rFonts w:hint="eastAsia"/>
        </w:rPr>
        <w:t>所有的学员须遵守研习营规章制度和纪律。必须全部出席教学课程、出游、集体活动及就餐；</w:t>
      </w:r>
    </w:p>
    <w:p w:rsidR="00A91CF1" w:rsidRDefault="00A91CF1" w:rsidP="00283764"/>
    <w:p w:rsidR="00A91CF1" w:rsidRDefault="00A91CF1" w:rsidP="00283764">
      <w:r>
        <w:rPr>
          <w:rFonts w:hint="eastAsia"/>
        </w:rPr>
        <w:t xml:space="preserve">2 </w:t>
      </w:r>
      <w:r>
        <w:rPr>
          <w:rFonts w:hint="eastAsia"/>
        </w:rPr>
        <w:t>学员需要保持房间整洁卫生；</w:t>
      </w:r>
    </w:p>
    <w:p w:rsidR="00A91CF1" w:rsidRDefault="00A91CF1" w:rsidP="00283764"/>
    <w:p w:rsidR="00A91CF1" w:rsidRDefault="00A91CF1" w:rsidP="00283764">
      <w:r>
        <w:rPr>
          <w:rFonts w:hint="eastAsia"/>
        </w:rPr>
        <w:t xml:space="preserve">3 </w:t>
      </w:r>
      <w:r>
        <w:rPr>
          <w:rFonts w:hint="eastAsia"/>
        </w:rPr>
        <w:t>由于疏忽而导致对公物的损坏，由学生在</w:t>
      </w:r>
      <w:r>
        <w:rPr>
          <w:rFonts w:hint="eastAsia"/>
        </w:rPr>
        <w:t>24</w:t>
      </w:r>
      <w:r>
        <w:rPr>
          <w:rFonts w:hint="eastAsia"/>
        </w:rPr>
        <w:t>小时内自行作出赔偿；</w:t>
      </w:r>
    </w:p>
    <w:p w:rsidR="00A91CF1" w:rsidRDefault="00A91CF1" w:rsidP="00283764"/>
    <w:p w:rsidR="00A91CF1" w:rsidRDefault="00A91CF1" w:rsidP="00283764">
      <w:r>
        <w:rPr>
          <w:rFonts w:hint="eastAsia"/>
        </w:rPr>
        <w:t xml:space="preserve">4 </w:t>
      </w:r>
      <w:r w:rsidR="00FB0FCE">
        <w:rPr>
          <w:rFonts w:hint="eastAsia"/>
        </w:rPr>
        <w:t>学员禁止饮酒和抽烟。在澳洲</w:t>
      </w:r>
      <w:r w:rsidR="00FB0FCE">
        <w:rPr>
          <w:rFonts w:hint="eastAsia"/>
        </w:rPr>
        <w:t>18</w:t>
      </w:r>
      <w:r w:rsidR="00FB0FCE">
        <w:rPr>
          <w:rFonts w:hint="eastAsia"/>
        </w:rPr>
        <w:t>岁以下人士饮酒是违法行为，学员不得带任何酒精饮品和香烟进入学习区域；</w:t>
      </w:r>
    </w:p>
    <w:p w:rsidR="00FB0FCE" w:rsidRDefault="00FB0FCE" w:rsidP="00283764"/>
    <w:p w:rsidR="00FB0FCE" w:rsidRDefault="00FB0FCE" w:rsidP="00283764">
      <w:r>
        <w:rPr>
          <w:rFonts w:hint="eastAsia"/>
        </w:rPr>
        <w:t xml:space="preserve">5 </w:t>
      </w:r>
      <w:r>
        <w:rPr>
          <w:rFonts w:hint="eastAsia"/>
        </w:rPr>
        <w:t>在任何情况下，</w:t>
      </w:r>
      <w:r>
        <w:rPr>
          <w:rFonts w:hint="eastAsia"/>
        </w:rPr>
        <w:t xml:space="preserve"> </w:t>
      </w:r>
      <w:r>
        <w:rPr>
          <w:rFonts w:hint="eastAsia"/>
        </w:rPr>
        <w:t>男生和女生不得进入对方的寝室和任何专门划分的区域；</w:t>
      </w:r>
    </w:p>
    <w:p w:rsidR="00FB0FCE" w:rsidRDefault="00FB0FCE" w:rsidP="00283764"/>
    <w:p w:rsidR="00FB0FCE" w:rsidRDefault="00FB0FCE" w:rsidP="00283764">
      <w:r>
        <w:rPr>
          <w:rFonts w:hint="eastAsia"/>
        </w:rPr>
        <w:t xml:space="preserve">6 </w:t>
      </w:r>
      <w:r>
        <w:rPr>
          <w:rFonts w:hint="eastAsia"/>
        </w:rPr>
        <w:t>学员须在带队老师的规定下，按时就寝，保持安静；</w:t>
      </w:r>
    </w:p>
    <w:p w:rsidR="00FB0FCE" w:rsidRDefault="00FB0FCE" w:rsidP="00283764"/>
    <w:p w:rsidR="00FB0FCE" w:rsidRDefault="00FB0FCE" w:rsidP="00283764">
      <w:r>
        <w:rPr>
          <w:rFonts w:hint="eastAsia"/>
        </w:rPr>
        <w:t xml:space="preserve">7 </w:t>
      </w:r>
      <w:r>
        <w:rPr>
          <w:rFonts w:hint="eastAsia"/>
        </w:rPr>
        <w:t>严禁欺负同学，违者当即失去学员资格；</w:t>
      </w:r>
    </w:p>
    <w:p w:rsidR="00254826" w:rsidRDefault="00254826" w:rsidP="00283764"/>
    <w:p w:rsidR="00824754" w:rsidRDefault="00FB0FCE" w:rsidP="00283764">
      <w:r>
        <w:rPr>
          <w:rFonts w:hint="eastAsia"/>
        </w:rPr>
        <w:t xml:space="preserve">8 </w:t>
      </w:r>
      <w:r>
        <w:rPr>
          <w:rFonts w:hint="eastAsia"/>
        </w:rPr>
        <w:t>学员理应行为文明，在课内课外，</w:t>
      </w:r>
      <w:r>
        <w:rPr>
          <w:rFonts w:hint="eastAsia"/>
        </w:rPr>
        <w:t xml:space="preserve"> </w:t>
      </w:r>
      <w:r>
        <w:rPr>
          <w:rFonts w:hint="eastAsia"/>
        </w:rPr>
        <w:t>尊重老师、教职员工</w:t>
      </w:r>
      <w:r w:rsidR="00824754">
        <w:rPr>
          <w:rFonts w:hint="eastAsia"/>
        </w:rPr>
        <w:t>及当地习俗。学员由于违反规定而被开除，所缴学费不予退还，相关引起的遣返费用由本人自己负责。</w:t>
      </w:r>
    </w:p>
    <w:p w:rsidR="004F1172" w:rsidRDefault="004F1172" w:rsidP="00283764"/>
    <w:p w:rsidR="00824754" w:rsidRDefault="00824754" w:rsidP="00283764">
      <w:pPr>
        <w:rPr>
          <w:rFonts w:hint="eastAsia"/>
        </w:rPr>
      </w:pPr>
    </w:p>
    <w:p w:rsidR="00C128C9" w:rsidRPr="0027765E" w:rsidRDefault="004F1172" w:rsidP="00283764">
      <w:r w:rsidRPr="004F1172">
        <w:drawing>
          <wp:inline distT="0" distB="0" distL="0" distR="0">
            <wp:extent cx="5274310" cy="1794084"/>
            <wp:effectExtent l="19050" t="0" r="2540" b="0"/>
            <wp:docPr id="5" name="Picture 4" descr="C:\Users\saxdragon\AppData\Local\Microsoft\Windows\Temporary Internet Files\Content.IE5\PJQQGB7L\MC90044184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xdragon\AppData\Local\Microsoft\Windows\Temporary Internet Files\Content.IE5\PJQQGB7L\MC90044184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94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28C9" w:rsidRPr="0027765E" w:rsidSect="00494E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C4F82"/>
    <w:multiLevelType w:val="hybridMultilevel"/>
    <w:tmpl w:val="08C0EA6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E0586E"/>
    <w:multiLevelType w:val="hybridMultilevel"/>
    <w:tmpl w:val="5EE290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compat>
    <w:useFELayout/>
  </w:compat>
  <w:rsids>
    <w:rsidRoot w:val="003634DF"/>
    <w:rsid w:val="00040BED"/>
    <w:rsid w:val="00051E99"/>
    <w:rsid w:val="00082A56"/>
    <w:rsid w:val="00097106"/>
    <w:rsid w:val="000A2CA5"/>
    <w:rsid w:val="00104EFA"/>
    <w:rsid w:val="0012304B"/>
    <w:rsid w:val="00137F40"/>
    <w:rsid w:val="00145EF9"/>
    <w:rsid w:val="00150774"/>
    <w:rsid w:val="00156D8E"/>
    <w:rsid w:val="0018561F"/>
    <w:rsid w:val="00191077"/>
    <w:rsid w:val="00191C79"/>
    <w:rsid w:val="001928B6"/>
    <w:rsid w:val="001A64F1"/>
    <w:rsid w:val="001B696B"/>
    <w:rsid w:val="001D3ABF"/>
    <w:rsid w:val="00204D43"/>
    <w:rsid w:val="00245A72"/>
    <w:rsid w:val="002475E9"/>
    <w:rsid w:val="00254826"/>
    <w:rsid w:val="002636B6"/>
    <w:rsid w:val="0026392A"/>
    <w:rsid w:val="00274298"/>
    <w:rsid w:val="0027765E"/>
    <w:rsid w:val="00283519"/>
    <w:rsid w:val="00283764"/>
    <w:rsid w:val="002924FA"/>
    <w:rsid w:val="002A08CA"/>
    <w:rsid w:val="002A0958"/>
    <w:rsid w:val="002A107A"/>
    <w:rsid w:val="002D03DE"/>
    <w:rsid w:val="002D66C0"/>
    <w:rsid w:val="002F43A3"/>
    <w:rsid w:val="002F46F4"/>
    <w:rsid w:val="002F6C09"/>
    <w:rsid w:val="00333785"/>
    <w:rsid w:val="003634DF"/>
    <w:rsid w:val="0036661C"/>
    <w:rsid w:val="003700E0"/>
    <w:rsid w:val="0037397E"/>
    <w:rsid w:val="0037608E"/>
    <w:rsid w:val="003779DD"/>
    <w:rsid w:val="003810C4"/>
    <w:rsid w:val="0039158D"/>
    <w:rsid w:val="003927B6"/>
    <w:rsid w:val="00394125"/>
    <w:rsid w:val="00396AC2"/>
    <w:rsid w:val="003A1F19"/>
    <w:rsid w:val="003A30AB"/>
    <w:rsid w:val="003B1CEB"/>
    <w:rsid w:val="003C4D92"/>
    <w:rsid w:val="00417577"/>
    <w:rsid w:val="004303EA"/>
    <w:rsid w:val="0043252B"/>
    <w:rsid w:val="00436490"/>
    <w:rsid w:val="00437188"/>
    <w:rsid w:val="00447EB4"/>
    <w:rsid w:val="004507ED"/>
    <w:rsid w:val="00451642"/>
    <w:rsid w:val="004577AE"/>
    <w:rsid w:val="00484C1E"/>
    <w:rsid w:val="004855F9"/>
    <w:rsid w:val="00494E32"/>
    <w:rsid w:val="00495A79"/>
    <w:rsid w:val="00497B31"/>
    <w:rsid w:val="004B062A"/>
    <w:rsid w:val="004D7F71"/>
    <w:rsid w:val="004E5E11"/>
    <w:rsid w:val="004F1172"/>
    <w:rsid w:val="0051359C"/>
    <w:rsid w:val="005460FC"/>
    <w:rsid w:val="00555CCE"/>
    <w:rsid w:val="005648C0"/>
    <w:rsid w:val="00572AF5"/>
    <w:rsid w:val="00592E14"/>
    <w:rsid w:val="005938CB"/>
    <w:rsid w:val="00594526"/>
    <w:rsid w:val="005A09DD"/>
    <w:rsid w:val="005A3041"/>
    <w:rsid w:val="005C0F98"/>
    <w:rsid w:val="005F3E97"/>
    <w:rsid w:val="005F4CD1"/>
    <w:rsid w:val="006054DD"/>
    <w:rsid w:val="006110B9"/>
    <w:rsid w:val="006317AE"/>
    <w:rsid w:val="00637844"/>
    <w:rsid w:val="0064457D"/>
    <w:rsid w:val="006760C9"/>
    <w:rsid w:val="00677C9B"/>
    <w:rsid w:val="006819B0"/>
    <w:rsid w:val="006C2D47"/>
    <w:rsid w:val="006D2A1B"/>
    <w:rsid w:val="006E7DBF"/>
    <w:rsid w:val="00705D3D"/>
    <w:rsid w:val="00756A31"/>
    <w:rsid w:val="00767C86"/>
    <w:rsid w:val="00770A58"/>
    <w:rsid w:val="007B4A20"/>
    <w:rsid w:val="007D6906"/>
    <w:rsid w:val="007D6F81"/>
    <w:rsid w:val="007F78D0"/>
    <w:rsid w:val="00815BDF"/>
    <w:rsid w:val="00816044"/>
    <w:rsid w:val="0082311E"/>
    <w:rsid w:val="00824754"/>
    <w:rsid w:val="00834774"/>
    <w:rsid w:val="00836F1E"/>
    <w:rsid w:val="00852925"/>
    <w:rsid w:val="00856985"/>
    <w:rsid w:val="008719EE"/>
    <w:rsid w:val="00874F96"/>
    <w:rsid w:val="008C2D66"/>
    <w:rsid w:val="0090360B"/>
    <w:rsid w:val="0090767C"/>
    <w:rsid w:val="00916D33"/>
    <w:rsid w:val="00921CBA"/>
    <w:rsid w:val="00940642"/>
    <w:rsid w:val="00940899"/>
    <w:rsid w:val="00944AAE"/>
    <w:rsid w:val="009474AA"/>
    <w:rsid w:val="00957518"/>
    <w:rsid w:val="00957B57"/>
    <w:rsid w:val="00963291"/>
    <w:rsid w:val="009659D0"/>
    <w:rsid w:val="0097092E"/>
    <w:rsid w:val="00980231"/>
    <w:rsid w:val="00987CDF"/>
    <w:rsid w:val="009E2C2B"/>
    <w:rsid w:val="00A056FE"/>
    <w:rsid w:val="00A3753D"/>
    <w:rsid w:val="00A37CB0"/>
    <w:rsid w:val="00A66200"/>
    <w:rsid w:val="00A91CF1"/>
    <w:rsid w:val="00AC35BD"/>
    <w:rsid w:val="00AD4EBE"/>
    <w:rsid w:val="00B1535F"/>
    <w:rsid w:val="00B27955"/>
    <w:rsid w:val="00B35C61"/>
    <w:rsid w:val="00B47352"/>
    <w:rsid w:val="00B65535"/>
    <w:rsid w:val="00B66101"/>
    <w:rsid w:val="00B73BD1"/>
    <w:rsid w:val="00B835D9"/>
    <w:rsid w:val="00B84E57"/>
    <w:rsid w:val="00BA1E5B"/>
    <w:rsid w:val="00BA475C"/>
    <w:rsid w:val="00BD0A01"/>
    <w:rsid w:val="00BD79C2"/>
    <w:rsid w:val="00BE0A50"/>
    <w:rsid w:val="00BE621E"/>
    <w:rsid w:val="00BF306B"/>
    <w:rsid w:val="00BF7DB6"/>
    <w:rsid w:val="00C011BB"/>
    <w:rsid w:val="00C128C9"/>
    <w:rsid w:val="00C12D34"/>
    <w:rsid w:val="00C365AD"/>
    <w:rsid w:val="00C47274"/>
    <w:rsid w:val="00C576DF"/>
    <w:rsid w:val="00C83884"/>
    <w:rsid w:val="00C85D75"/>
    <w:rsid w:val="00C972AF"/>
    <w:rsid w:val="00CA3756"/>
    <w:rsid w:val="00CB23E8"/>
    <w:rsid w:val="00CE5101"/>
    <w:rsid w:val="00D34CB0"/>
    <w:rsid w:val="00D532EB"/>
    <w:rsid w:val="00D54090"/>
    <w:rsid w:val="00D666AA"/>
    <w:rsid w:val="00D738BC"/>
    <w:rsid w:val="00D74452"/>
    <w:rsid w:val="00E15327"/>
    <w:rsid w:val="00E35319"/>
    <w:rsid w:val="00E35B99"/>
    <w:rsid w:val="00E37B6C"/>
    <w:rsid w:val="00E45EEA"/>
    <w:rsid w:val="00E5744A"/>
    <w:rsid w:val="00E70EB2"/>
    <w:rsid w:val="00E810BC"/>
    <w:rsid w:val="00E969D8"/>
    <w:rsid w:val="00EA0C01"/>
    <w:rsid w:val="00EA7441"/>
    <w:rsid w:val="00EB7F9B"/>
    <w:rsid w:val="00EE4659"/>
    <w:rsid w:val="00EF0273"/>
    <w:rsid w:val="00EF26E3"/>
    <w:rsid w:val="00EF3A6C"/>
    <w:rsid w:val="00F053DE"/>
    <w:rsid w:val="00F23319"/>
    <w:rsid w:val="00F237A2"/>
    <w:rsid w:val="00F34E13"/>
    <w:rsid w:val="00F5493D"/>
    <w:rsid w:val="00F7639D"/>
    <w:rsid w:val="00FA2707"/>
    <w:rsid w:val="00FA49FF"/>
    <w:rsid w:val="00FB0FCE"/>
    <w:rsid w:val="00FB45CE"/>
    <w:rsid w:val="00FB6829"/>
    <w:rsid w:val="00FB7E80"/>
    <w:rsid w:val="00FC1899"/>
    <w:rsid w:val="00FC53C5"/>
    <w:rsid w:val="00FC7ED9"/>
    <w:rsid w:val="00FE73C6"/>
    <w:rsid w:val="00FF2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E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F1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1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341F2-AEB1-4B5F-8552-F928A8E2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澳大利亚墨尔本萨克斯管协会萨克斯管研习营</vt:lpstr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澳大利亚墨尔本萨克斯管协会萨克斯管研习营</dc:title>
  <dc:creator>allan</dc:creator>
  <cp:lastModifiedBy>saxdragon</cp:lastModifiedBy>
  <cp:revision>2</cp:revision>
  <dcterms:created xsi:type="dcterms:W3CDTF">2014-10-18T02:10:00Z</dcterms:created>
  <dcterms:modified xsi:type="dcterms:W3CDTF">2014-10-18T02:10:00Z</dcterms:modified>
</cp:coreProperties>
</file>